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Layout w:type="fixed"/>
        <w:tblLook w:val="0000" w:firstRow="0" w:lastRow="0" w:firstColumn="0" w:lastColumn="0" w:noHBand="0" w:noVBand="0"/>
      </w:tblPr>
      <w:tblGrid>
        <w:gridCol w:w="2178"/>
        <w:gridCol w:w="7332"/>
        <w:gridCol w:w="198"/>
        <w:gridCol w:w="326"/>
        <w:gridCol w:w="748"/>
      </w:tblGrid>
      <w:tr w:rsidR="005E46F2" w14:paraId="3A612C7A" w14:textId="77777777" w:rsidTr="00446520">
        <w:trPr>
          <w:gridAfter w:val="2"/>
          <w:wAfter w:w="1074" w:type="dxa"/>
        </w:trPr>
        <w:tc>
          <w:tcPr>
            <w:tcW w:w="2178" w:type="dxa"/>
          </w:tcPr>
          <w:p w14:paraId="05672782" w14:textId="31770B39" w:rsidR="005E46F2" w:rsidRPr="006F780A" w:rsidRDefault="006C6995" w:rsidP="000460DB">
            <w:pPr>
              <w:ind w:right="162"/>
              <w:rPr>
                <w:rFonts w:cs="Arial"/>
                <w:szCs w:val="22"/>
              </w:rPr>
            </w:pPr>
            <w:r>
              <w:rPr>
                <w:rFonts w:cs="Arial"/>
                <w:szCs w:val="22"/>
              </w:rPr>
              <w:t xml:space="preserve"> </w:t>
            </w:r>
          </w:p>
        </w:tc>
        <w:tc>
          <w:tcPr>
            <w:tcW w:w="7530" w:type="dxa"/>
            <w:gridSpan w:val="2"/>
          </w:tcPr>
          <w:p w14:paraId="61635282" w14:textId="624DF728" w:rsidR="005E46F2" w:rsidRDefault="00400B5B"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2E007324">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446520">
        <w:trPr>
          <w:gridAfter w:val="2"/>
          <w:wAfter w:w="1074" w:type="dxa"/>
          <w:trHeight w:val="2088"/>
        </w:trPr>
        <w:tc>
          <w:tcPr>
            <w:tcW w:w="2178" w:type="dxa"/>
          </w:tcPr>
          <w:p w14:paraId="3CF429B3" w14:textId="77777777" w:rsidR="005E46F2" w:rsidRPr="006F780A" w:rsidRDefault="005E46F2" w:rsidP="000460DB">
            <w:pPr>
              <w:ind w:right="162"/>
              <w:rPr>
                <w:rFonts w:cs="Arial"/>
                <w:szCs w:val="22"/>
              </w:rPr>
            </w:pPr>
          </w:p>
        </w:tc>
        <w:tc>
          <w:tcPr>
            <w:tcW w:w="7530" w:type="dxa"/>
            <w:gridSpan w:val="2"/>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61222B79" w:rsidR="005E46F2" w:rsidRDefault="005E3317" w:rsidP="005E3317">
            <w:pPr>
              <w:ind w:right="162" w:firstLine="1492"/>
              <w:rPr>
                <w:b/>
                <w:sz w:val="32"/>
              </w:rPr>
            </w:pPr>
            <w:r>
              <w:rPr>
                <w:b/>
                <w:sz w:val="32"/>
              </w:rPr>
              <w:t>MARCH</w:t>
            </w:r>
            <w:r w:rsidR="00F57A34">
              <w:rPr>
                <w:b/>
                <w:sz w:val="32"/>
              </w:rPr>
              <w:t xml:space="preserve"> 9</w:t>
            </w:r>
            <w:r w:rsidR="001A0ADC">
              <w:rPr>
                <w:b/>
                <w:sz w:val="32"/>
              </w:rPr>
              <w:t xml:space="preserve">, </w:t>
            </w:r>
            <w:r w:rsidR="004B79AF">
              <w:rPr>
                <w:b/>
                <w:sz w:val="32"/>
              </w:rPr>
              <w:t>2022,</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25F886FF" w:rsidR="00FA6650" w:rsidRDefault="00400B5B"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15721775">
                      <wp:simplePos x="0" y="0"/>
                      <wp:positionH relativeFrom="column">
                        <wp:posOffset>-196850</wp:posOffset>
                      </wp:positionH>
                      <wp:positionV relativeFrom="paragraph">
                        <wp:posOffset>175260</wp:posOffset>
                      </wp:positionV>
                      <wp:extent cx="4917440" cy="23495"/>
                      <wp:effectExtent l="0" t="0" r="3556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7440" cy="234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07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8pt" to="37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" strokeweight="2pt">
                      <v:stroke startarrowwidth="narrow" startarrowlength="short" endarrowwidth="narrow" endarrowlength="short"/>
                    </v:line>
                  </w:pict>
                </mc:Fallback>
              </mc:AlternateContent>
            </w:r>
          </w:p>
        </w:tc>
      </w:tr>
      <w:tr w:rsidR="005E46F2" w14:paraId="4D012F36" w14:textId="77777777" w:rsidTr="00446520">
        <w:trPr>
          <w:gridAfter w:val="2"/>
          <w:wAfter w:w="1074" w:type="dxa"/>
        </w:trPr>
        <w:tc>
          <w:tcPr>
            <w:tcW w:w="2178" w:type="dxa"/>
          </w:tcPr>
          <w:p w14:paraId="5ED4C034" w14:textId="77777777" w:rsidR="005E46F2" w:rsidRPr="006F780A" w:rsidRDefault="005E46F2" w:rsidP="000460DB">
            <w:pPr>
              <w:ind w:right="162"/>
              <w:rPr>
                <w:rFonts w:cs="Arial"/>
                <w:szCs w:val="22"/>
              </w:rPr>
            </w:pPr>
          </w:p>
        </w:tc>
        <w:tc>
          <w:tcPr>
            <w:tcW w:w="7530" w:type="dxa"/>
            <w:gridSpan w:val="2"/>
          </w:tcPr>
          <w:p w14:paraId="48890E94" w14:textId="5DA0EC85"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both in person </w:t>
            </w:r>
            <w:r w:rsidR="005E3317">
              <w:rPr>
                <w:rFonts w:cs="Arial"/>
                <w:sz w:val="20"/>
              </w:rPr>
              <w:t>March</w:t>
            </w:r>
            <w:r w:rsidR="00F57A34">
              <w:rPr>
                <w:rFonts w:cs="Arial"/>
                <w:sz w:val="20"/>
              </w:rPr>
              <w:t xml:space="preserve"> 9</w:t>
            </w:r>
            <w:r w:rsidR="006F608C">
              <w:rPr>
                <w:rFonts w:cs="Arial"/>
                <w:sz w:val="20"/>
              </w:rPr>
              <w:t xml:space="preserve">, </w:t>
            </w:r>
            <w:r w:rsidR="004B79AF">
              <w:rPr>
                <w:rFonts w:cs="Arial"/>
                <w:sz w:val="20"/>
              </w:rPr>
              <w:t>2022,</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00BB2485">
              <w:rPr>
                <w:rFonts w:cs="Arial"/>
                <w:sz w:val="20"/>
              </w:rPr>
              <w:t>7</w:t>
            </w:r>
            <w:r w:rsidRPr="00CB2962">
              <w:rPr>
                <w:rFonts w:cs="Arial"/>
                <w:sz w:val="20"/>
              </w:rPr>
              <w:t xml:space="preserve"> p.m. in the </w:t>
            </w:r>
            <w:r w:rsidR="00320139" w:rsidRPr="00CB2962">
              <w:rPr>
                <w:rFonts w:cs="Arial"/>
                <w:sz w:val="20"/>
              </w:rPr>
              <w:t>Council Chambers</w:t>
            </w:r>
            <w:r w:rsidRPr="00CB2962">
              <w:rPr>
                <w:rFonts w:cs="Arial"/>
                <w:sz w:val="20"/>
              </w:rPr>
              <w:t>.</w:t>
            </w:r>
          </w:p>
        </w:tc>
      </w:tr>
      <w:tr w:rsidR="005E46F2" w14:paraId="68228747" w14:textId="77777777" w:rsidTr="00446520">
        <w:trPr>
          <w:gridAfter w:val="2"/>
          <w:wAfter w:w="1074" w:type="dxa"/>
        </w:trPr>
        <w:tc>
          <w:tcPr>
            <w:tcW w:w="2178" w:type="dxa"/>
          </w:tcPr>
          <w:p w14:paraId="417D1697" w14:textId="77777777" w:rsidR="005E46F2" w:rsidRPr="006F780A" w:rsidRDefault="005E46F2" w:rsidP="000460DB">
            <w:pPr>
              <w:ind w:right="162"/>
              <w:rPr>
                <w:rFonts w:cs="Arial"/>
                <w:szCs w:val="22"/>
              </w:rPr>
            </w:pPr>
          </w:p>
        </w:tc>
        <w:tc>
          <w:tcPr>
            <w:tcW w:w="7530" w:type="dxa"/>
            <w:gridSpan w:val="2"/>
          </w:tcPr>
          <w:p w14:paraId="76D86EE0" w14:textId="77777777" w:rsidR="005E46F2" w:rsidRPr="00CB2962" w:rsidRDefault="005E46F2" w:rsidP="000460DB">
            <w:pPr>
              <w:ind w:left="162" w:right="162" w:firstLine="90"/>
              <w:rPr>
                <w:rFonts w:cs="Arial"/>
                <w:sz w:val="20"/>
              </w:rPr>
            </w:pPr>
          </w:p>
        </w:tc>
      </w:tr>
      <w:tr w:rsidR="005E46F2" w14:paraId="2C6CCAFE" w14:textId="77777777" w:rsidTr="00446520">
        <w:trPr>
          <w:gridAfter w:val="1"/>
          <w:wAfter w:w="748" w:type="dxa"/>
          <w:cantSplit/>
        </w:trPr>
        <w:tc>
          <w:tcPr>
            <w:tcW w:w="2178" w:type="dxa"/>
          </w:tcPr>
          <w:p w14:paraId="0FAC8B08" w14:textId="77777777" w:rsidR="005E46F2" w:rsidRPr="00E93A29" w:rsidRDefault="00FA6650" w:rsidP="000460DB">
            <w:pPr>
              <w:ind w:right="162"/>
              <w:rPr>
                <w:rFonts w:cs="Arial"/>
                <w:sz w:val="20"/>
              </w:rPr>
            </w:pPr>
            <w:r w:rsidRPr="00E93A29">
              <w:rPr>
                <w:rFonts w:cs="Arial"/>
                <w:sz w:val="20"/>
              </w:rPr>
              <w:t>Attendance</w:t>
            </w:r>
          </w:p>
        </w:tc>
        <w:tc>
          <w:tcPr>
            <w:tcW w:w="7530" w:type="dxa"/>
            <w:gridSpan w:val="2"/>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7EB5E758" w14:textId="14F2D725" w:rsidR="00F57A34" w:rsidRDefault="00F57A34" w:rsidP="00F57A34">
            <w:pPr>
              <w:tabs>
                <w:tab w:val="center" w:pos="2125"/>
              </w:tabs>
              <w:ind w:left="162" w:right="162" w:hanging="186"/>
              <w:rPr>
                <w:sz w:val="20"/>
              </w:rPr>
            </w:pPr>
            <w:r>
              <w:rPr>
                <w:sz w:val="20"/>
              </w:rPr>
              <w:t xml:space="preserve">Bob Frosio, </w:t>
            </w:r>
            <w:r w:rsidR="005E3317">
              <w:rPr>
                <w:sz w:val="20"/>
              </w:rPr>
              <w:t>Chair</w:t>
            </w:r>
          </w:p>
          <w:p w14:paraId="7DD1809F" w14:textId="77777777" w:rsidR="005E3317" w:rsidRDefault="005E3317" w:rsidP="005E3317">
            <w:pPr>
              <w:tabs>
                <w:tab w:val="center" w:pos="2125"/>
              </w:tabs>
              <w:ind w:left="162" w:right="162" w:hanging="186"/>
              <w:rPr>
                <w:sz w:val="20"/>
              </w:rPr>
            </w:pPr>
            <w:r>
              <w:rPr>
                <w:sz w:val="20"/>
              </w:rPr>
              <w:t>Greg Schwatzenberger, Vice-Chair</w:t>
            </w:r>
          </w:p>
          <w:p w14:paraId="45DDF47A" w14:textId="049C3185" w:rsidR="005E3317" w:rsidRDefault="005E3317" w:rsidP="00F57A34">
            <w:pPr>
              <w:tabs>
                <w:tab w:val="center" w:pos="2125"/>
              </w:tabs>
              <w:ind w:left="162" w:right="162" w:hanging="186"/>
              <w:rPr>
                <w:sz w:val="20"/>
              </w:rPr>
            </w:pPr>
            <w:r>
              <w:rPr>
                <w:sz w:val="20"/>
              </w:rPr>
              <w:t>W. Jeremy Randolph, Member</w:t>
            </w:r>
          </w:p>
          <w:p w14:paraId="59720502" w14:textId="6C7B4066" w:rsidR="00444962" w:rsidRDefault="001A0ADC" w:rsidP="00B32168">
            <w:pPr>
              <w:tabs>
                <w:tab w:val="center" w:pos="2125"/>
              </w:tabs>
              <w:ind w:left="162" w:right="162" w:hanging="186"/>
              <w:rPr>
                <w:sz w:val="20"/>
              </w:rPr>
            </w:pPr>
            <w:r>
              <w:rPr>
                <w:sz w:val="20"/>
              </w:rPr>
              <w:t>Jonathan Raitti</w:t>
            </w:r>
            <w:r w:rsidR="00444962">
              <w:rPr>
                <w:sz w:val="20"/>
              </w:rPr>
              <w:t>, Member</w:t>
            </w:r>
          </w:p>
          <w:p w14:paraId="4F62783F" w14:textId="237912B5" w:rsidR="001A0ADC" w:rsidRDefault="001A0ADC" w:rsidP="00B32168">
            <w:pPr>
              <w:tabs>
                <w:tab w:val="center" w:pos="2125"/>
              </w:tabs>
              <w:ind w:left="162" w:right="162" w:hanging="186"/>
              <w:rPr>
                <w:sz w:val="20"/>
              </w:rPr>
            </w:pPr>
            <w:r>
              <w:rPr>
                <w:sz w:val="20"/>
              </w:rPr>
              <w:t>Rene Atayan, Member</w:t>
            </w:r>
          </w:p>
          <w:p w14:paraId="76CF676B" w14:textId="7CDE511E" w:rsidR="00F57A34" w:rsidRDefault="00F57A34" w:rsidP="00B32168">
            <w:pPr>
              <w:tabs>
                <w:tab w:val="center" w:pos="2125"/>
              </w:tabs>
              <w:ind w:left="162" w:right="162" w:hanging="186"/>
              <w:rPr>
                <w:sz w:val="20"/>
              </w:rPr>
            </w:pPr>
            <w:r>
              <w:rPr>
                <w:sz w:val="20"/>
              </w:rPr>
              <w:t>William Hilton, Member</w:t>
            </w:r>
          </w:p>
          <w:p w14:paraId="766ABC12" w14:textId="334BCA45" w:rsidR="00F57A34" w:rsidRDefault="00F57A34" w:rsidP="00B32168">
            <w:pPr>
              <w:tabs>
                <w:tab w:val="center" w:pos="2125"/>
              </w:tabs>
              <w:ind w:left="162" w:right="162" w:hanging="186"/>
              <w:rPr>
                <w:sz w:val="20"/>
              </w:rPr>
            </w:pPr>
            <w:r>
              <w:rPr>
                <w:sz w:val="20"/>
              </w:rPr>
              <w:t>Tony Mazzola, Alternate Member</w:t>
            </w:r>
          </w:p>
          <w:p w14:paraId="4B5977D1" w14:textId="77777777" w:rsidR="002A0DC0" w:rsidRDefault="002A0DC0" w:rsidP="00BB2485">
            <w:pPr>
              <w:tabs>
                <w:tab w:val="center" w:pos="2125"/>
              </w:tabs>
              <w:ind w:left="246" w:right="162" w:hanging="186"/>
              <w:rPr>
                <w:rFonts w:cs="Arial"/>
                <w:sz w:val="20"/>
              </w:rPr>
            </w:pPr>
          </w:p>
          <w:p w14:paraId="5233817E" w14:textId="6933CEDC" w:rsidR="005E3317" w:rsidRDefault="005E3317" w:rsidP="005E3317">
            <w:pPr>
              <w:tabs>
                <w:tab w:val="center" w:pos="2125"/>
              </w:tabs>
              <w:ind w:right="162"/>
              <w:rPr>
                <w:rFonts w:cs="Arial"/>
                <w:sz w:val="20"/>
              </w:rPr>
            </w:pPr>
            <w:r>
              <w:rPr>
                <w:rFonts w:cs="Arial"/>
                <w:sz w:val="20"/>
              </w:rPr>
              <w:t>Rhonda Charles, alternate member</w:t>
            </w:r>
            <w:r w:rsidR="006E14CB">
              <w:rPr>
                <w:rFonts w:cs="Arial"/>
                <w:sz w:val="20"/>
              </w:rPr>
              <w:t>,</w:t>
            </w:r>
            <w:r>
              <w:rPr>
                <w:rFonts w:cs="Arial"/>
                <w:sz w:val="20"/>
              </w:rPr>
              <w:t xml:space="preserve"> was also in attendance. </w:t>
            </w:r>
          </w:p>
          <w:p w14:paraId="0636FE3D" w14:textId="68C11445" w:rsidR="005E3317" w:rsidRPr="00CB2962" w:rsidRDefault="005E3317" w:rsidP="005E3317">
            <w:pPr>
              <w:tabs>
                <w:tab w:val="center" w:pos="2125"/>
              </w:tabs>
              <w:ind w:right="162"/>
              <w:rPr>
                <w:rFonts w:cs="Arial"/>
                <w:sz w:val="20"/>
              </w:rPr>
            </w:pPr>
          </w:p>
        </w:tc>
        <w:tc>
          <w:tcPr>
            <w:tcW w:w="326" w:type="dxa"/>
          </w:tcPr>
          <w:p w14:paraId="06C41BD7" w14:textId="77777777" w:rsidR="00B85BAF" w:rsidRPr="00CB2962" w:rsidRDefault="00B85BAF" w:rsidP="00F64D8B">
            <w:pPr>
              <w:ind w:right="365" w:firstLine="90"/>
              <w:rPr>
                <w:rFonts w:cs="Arial"/>
                <w:sz w:val="20"/>
              </w:rPr>
            </w:pPr>
          </w:p>
        </w:tc>
      </w:tr>
      <w:tr w:rsidR="001A70FC" w14:paraId="64E2D33A" w14:textId="77777777" w:rsidTr="00BB2485">
        <w:trPr>
          <w:gridAfter w:val="3"/>
          <w:wAfter w:w="1272" w:type="dxa"/>
          <w:trHeight w:val="1494"/>
        </w:trPr>
        <w:tc>
          <w:tcPr>
            <w:tcW w:w="2178" w:type="dxa"/>
          </w:tcPr>
          <w:p w14:paraId="64B43B7A" w14:textId="77777777" w:rsidR="001A70FC" w:rsidRPr="006F780A" w:rsidRDefault="001A70FC" w:rsidP="000460DB">
            <w:pPr>
              <w:ind w:right="162"/>
              <w:rPr>
                <w:rFonts w:cs="Arial"/>
                <w:szCs w:val="22"/>
              </w:rPr>
            </w:pPr>
          </w:p>
        </w:tc>
        <w:tc>
          <w:tcPr>
            <w:tcW w:w="7332" w:type="dxa"/>
          </w:tcPr>
          <w:p w14:paraId="715AA2EA" w14:textId="77777777" w:rsidR="001A70FC" w:rsidRDefault="001A70FC" w:rsidP="00B32168">
            <w:pPr>
              <w:ind w:right="162"/>
              <w:jc w:val="both"/>
              <w:rPr>
                <w:rFonts w:cs="Arial"/>
                <w:sz w:val="20"/>
              </w:rPr>
            </w:pPr>
            <w:r w:rsidRPr="00CB2962">
              <w:rPr>
                <w:rFonts w:cs="Arial"/>
                <w:sz w:val="20"/>
              </w:rPr>
              <w:t>The following staff members were present:</w:t>
            </w:r>
          </w:p>
          <w:p w14:paraId="226B3CA0" w14:textId="77777777" w:rsidR="00F57A34" w:rsidRDefault="00F57A34" w:rsidP="00B32168">
            <w:pPr>
              <w:ind w:left="336" w:right="162" w:firstLine="270"/>
              <w:jc w:val="both"/>
              <w:rPr>
                <w:rFonts w:cs="Arial"/>
                <w:sz w:val="20"/>
              </w:rPr>
            </w:pPr>
          </w:p>
          <w:p w14:paraId="15D14EEE" w14:textId="19CDCB78" w:rsidR="00F57A34" w:rsidRDefault="00F57A34" w:rsidP="00BB2485">
            <w:pPr>
              <w:ind w:right="162" w:firstLine="318"/>
              <w:jc w:val="both"/>
              <w:rPr>
                <w:rFonts w:cs="Arial"/>
                <w:sz w:val="20"/>
              </w:rPr>
            </w:pPr>
            <w:r>
              <w:rPr>
                <w:rFonts w:cs="Arial"/>
                <w:sz w:val="20"/>
              </w:rPr>
              <w:t>Samantha Brisolara, Community Development Director</w:t>
            </w:r>
          </w:p>
          <w:p w14:paraId="0EC761AC" w14:textId="77777777" w:rsidR="00444962" w:rsidRDefault="00444962" w:rsidP="00BB2485">
            <w:pPr>
              <w:ind w:left="336" w:right="162" w:hanging="18"/>
              <w:jc w:val="both"/>
              <w:rPr>
                <w:rFonts w:cs="Arial"/>
                <w:sz w:val="20"/>
              </w:rPr>
            </w:pPr>
            <w:r>
              <w:rPr>
                <w:rFonts w:cs="Arial"/>
                <w:sz w:val="20"/>
              </w:rPr>
              <w:t>Stef</w:t>
            </w:r>
            <w:r w:rsidR="00803287">
              <w:rPr>
                <w:rFonts w:cs="Arial"/>
                <w:sz w:val="20"/>
              </w:rPr>
              <w:t>e</w:t>
            </w:r>
            <w:r>
              <w:rPr>
                <w:rFonts w:cs="Arial"/>
                <w:sz w:val="20"/>
              </w:rPr>
              <w:t>n Wynn, City Manager</w:t>
            </w:r>
          </w:p>
          <w:p w14:paraId="468C3452" w14:textId="77777777" w:rsidR="00BB2485" w:rsidRDefault="00BB2485" w:rsidP="00BB2485">
            <w:pPr>
              <w:ind w:right="162" w:firstLine="318"/>
              <w:jc w:val="both"/>
              <w:rPr>
                <w:rFonts w:cs="Arial"/>
                <w:sz w:val="20"/>
              </w:rPr>
            </w:pPr>
            <w:r>
              <w:rPr>
                <w:rFonts w:cs="Arial"/>
                <w:sz w:val="20"/>
              </w:rPr>
              <w:t>Zachary Roth, City Attorney</w:t>
            </w:r>
          </w:p>
          <w:p w14:paraId="5852C3AB" w14:textId="69ED8850" w:rsidR="00BB2485" w:rsidRDefault="00BB2485" w:rsidP="00BB2485">
            <w:pPr>
              <w:ind w:left="336" w:right="162" w:hanging="18"/>
              <w:jc w:val="both"/>
              <w:rPr>
                <w:rFonts w:cs="Arial"/>
                <w:sz w:val="20"/>
              </w:rPr>
            </w:pPr>
            <w:r>
              <w:rPr>
                <w:rFonts w:cs="Arial"/>
                <w:sz w:val="20"/>
              </w:rPr>
              <w:t>Piper Turner, Code Compliance Supervisor</w:t>
            </w:r>
          </w:p>
          <w:p w14:paraId="3D28E4EB" w14:textId="11FAA9DA" w:rsidR="00BB2485" w:rsidRPr="00CB2962" w:rsidRDefault="00BB2485" w:rsidP="00BB2485">
            <w:pPr>
              <w:ind w:left="336" w:right="162" w:hanging="18"/>
              <w:jc w:val="both"/>
              <w:rPr>
                <w:rFonts w:cs="Arial"/>
                <w:sz w:val="20"/>
              </w:rPr>
            </w:pPr>
          </w:p>
        </w:tc>
      </w:tr>
      <w:tr w:rsidR="00417D5E" w14:paraId="2A6431E2" w14:textId="77777777" w:rsidTr="00446520">
        <w:trPr>
          <w:gridAfter w:val="2"/>
          <w:wAfter w:w="1074" w:type="dxa"/>
          <w:trHeight w:val="333"/>
        </w:trPr>
        <w:tc>
          <w:tcPr>
            <w:tcW w:w="2178" w:type="dxa"/>
          </w:tcPr>
          <w:p w14:paraId="0E375ED0" w14:textId="06A84A93" w:rsidR="00417D5E" w:rsidRPr="008C49AA" w:rsidRDefault="008C49AA" w:rsidP="000460DB">
            <w:pPr>
              <w:ind w:right="162"/>
              <w:rPr>
                <w:rFonts w:cs="Arial"/>
                <w:sz w:val="20"/>
              </w:rPr>
            </w:pPr>
            <w:r>
              <w:rPr>
                <w:rFonts w:cs="Arial"/>
                <w:sz w:val="20"/>
              </w:rPr>
              <w:t>Pledge</w:t>
            </w:r>
          </w:p>
        </w:tc>
        <w:tc>
          <w:tcPr>
            <w:tcW w:w="7530" w:type="dxa"/>
            <w:gridSpan w:val="2"/>
          </w:tcPr>
          <w:p w14:paraId="7D3D0E8D" w14:textId="68556713" w:rsidR="00417D5E" w:rsidRPr="00CB2962" w:rsidRDefault="008C49AA" w:rsidP="00446520">
            <w:pPr>
              <w:ind w:right="162" w:firstLine="138"/>
              <w:jc w:val="both"/>
              <w:rPr>
                <w:rFonts w:cs="Arial"/>
                <w:sz w:val="20"/>
              </w:rPr>
            </w:pPr>
            <w:r>
              <w:rPr>
                <w:rFonts w:cs="Arial"/>
                <w:sz w:val="20"/>
              </w:rPr>
              <w:t xml:space="preserve">Pledge of Allegiance. </w:t>
            </w:r>
          </w:p>
        </w:tc>
      </w:tr>
      <w:tr w:rsidR="008C49AA" w14:paraId="2A4EE0AE" w14:textId="77777777" w:rsidTr="00446520">
        <w:trPr>
          <w:gridAfter w:val="2"/>
          <w:wAfter w:w="1074" w:type="dxa"/>
        </w:trPr>
        <w:tc>
          <w:tcPr>
            <w:tcW w:w="2178" w:type="dxa"/>
          </w:tcPr>
          <w:p w14:paraId="19F1B52C" w14:textId="77777777" w:rsidR="008C49AA" w:rsidRPr="00E93A29" w:rsidRDefault="008C49AA" w:rsidP="000460DB">
            <w:pPr>
              <w:ind w:right="162"/>
              <w:rPr>
                <w:rFonts w:cs="Arial"/>
                <w:sz w:val="20"/>
              </w:rPr>
            </w:pPr>
          </w:p>
        </w:tc>
        <w:tc>
          <w:tcPr>
            <w:tcW w:w="7530" w:type="dxa"/>
            <w:gridSpan w:val="2"/>
          </w:tcPr>
          <w:p w14:paraId="68C00A0F" w14:textId="77777777" w:rsidR="008C49AA" w:rsidRDefault="008C49AA" w:rsidP="00B32168">
            <w:pPr>
              <w:ind w:left="252" w:right="162" w:hanging="252"/>
              <w:jc w:val="both"/>
              <w:rPr>
                <w:rFonts w:cs="Arial"/>
                <w:sz w:val="20"/>
              </w:rPr>
            </w:pPr>
          </w:p>
        </w:tc>
      </w:tr>
      <w:tr w:rsidR="005E46F2" w14:paraId="3A7DB39E" w14:textId="77777777" w:rsidTr="00446520">
        <w:trPr>
          <w:gridAfter w:val="2"/>
          <w:wAfter w:w="1074" w:type="dxa"/>
        </w:trPr>
        <w:tc>
          <w:tcPr>
            <w:tcW w:w="2178" w:type="dxa"/>
          </w:tcPr>
          <w:p w14:paraId="60DA6BEA" w14:textId="77777777" w:rsidR="005E46F2" w:rsidRPr="008C49AA" w:rsidRDefault="005E46F2" w:rsidP="000460DB">
            <w:pPr>
              <w:ind w:right="162"/>
              <w:rPr>
                <w:rFonts w:cs="Arial"/>
                <w:sz w:val="18"/>
                <w:szCs w:val="18"/>
              </w:rPr>
            </w:pPr>
            <w:r w:rsidRPr="008C49AA">
              <w:rPr>
                <w:rFonts w:cs="Arial"/>
                <w:sz w:val="18"/>
                <w:szCs w:val="18"/>
              </w:rPr>
              <w:t>Call to Order/</w:t>
            </w:r>
            <w:r w:rsidR="00DF74CB" w:rsidRPr="008C49AA">
              <w:rPr>
                <w:rFonts w:cs="Arial"/>
                <w:sz w:val="18"/>
                <w:szCs w:val="18"/>
              </w:rPr>
              <w:t>Roll Call</w:t>
            </w:r>
          </w:p>
        </w:tc>
        <w:tc>
          <w:tcPr>
            <w:tcW w:w="7530" w:type="dxa"/>
            <w:gridSpan w:val="2"/>
          </w:tcPr>
          <w:p w14:paraId="366ACE6B" w14:textId="1CFBA43B" w:rsidR="005E46F2" w:rsidRPr="00CB2962" w:rsidRDefault="00B32797" w:rsidP="00446520">
            <w:pPr>
              <w:ind w:left="138" w:right="162"/>
              <w:jc w:val="both"/>
              <w:rPr>
                <w:rFonts w:cs="Arial"/>
                <w:sz w:val="20"/>
              </w:rPr>
            </w:pPr>
            <w:r w:rsidRPr="00CB2962">
              <w:rPr>
                <w:rFonts w:cs="Arial"/>
                <w:sz w:val="20"/>
              </w:rPr>
              <w:t xml:space="preserve">Chair </w:t>
            </w:r>
            <w:r w:rsidR="009E1B2A">
              <w:rPr>
                <w:rFonts w:cs="Arial"/>
                <w:sz w:val="20"/>
              </w:rPr>
              <w:t>Frosio</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BB2485">
              <w:rPr>
                <w:rFonts w:cs="Arial"/>
                <w:sz w:val="20"/>
              </w:rPr>
              <w:t>7</w:t>
            </w:r>
            <w:r w:rsidR="005E46F2" w:rsidRPr="00CB2962">
              <w:rPr>
                <w:rFonts w:cs="Arial"/>
                <w:sz w:val="20"/>
              </w:rPr>
              <w:t xml:space="preserve"> p.m</w:t>
            </w:r>
            <w:r w:rsidR="00F21718">
              <w:rPr>
                <w:rFonts w:cs="Arial"/>
                <w:sz w:val="20"/>
              </w:rPr>
              <w:t xml:space="preserve">. </w:t>
            </w:r>
          </w:p>
        </w:tc>
      </w:tr>
      <w:tr w:rsidR="001A0ADC" w14:paraId="60F526B9" w14:textId="77777777" w:rsidTr="00446520">
        <w:trPr>
          <w:gridAfter w:val="2"/>
          <w:wAfter w:w="1074" w:type="dxa"/>
        </w:trPr>
        <w:tc>
          <w:tcPr>
            <w:tcW w:w="2178" w:type="dxa"/>
          </w:tcPr>
          <w:p w14:paraId="60537359" w14:textId="77777777" w:rsidR="001A0ADC" w:rsidRPr="006F780A" w:rsidRDefault="001A0ADC" w:rsidP="00E93A29">
            <w:pPr>
              <w:ind w:right="162"/>
              <w:rPr>
                <w:rFonts w:cs="Arial"/>
                <w:szCs w:val="22"/>
              </w:rPr>
            </w:pPr>
          </w:p>
        </w:tc>
        <w:tc>
          <w:tcPr>
            <w:tcW w:w="7530" w:type="dxa"/>
            <w:gridSpan w:val="2"/>
          </w:tcPr>
          <w:p w14:paraId="7C7CF5F8" w14:textId="77777777" w:rsidR="001A0ADC" w:rsidRPr="00CB2962" w:rsidRDefault="001A0ADC" w:rsidP="00446520">
            <w:pPr>
              <w:ind w:left="138" w:right="162"/>
              <w:jc w:val="both"/>
              <w:rPr>
                <w:rFonts w:cs="Arial"/>
                <w:sz w:val="20"/>
              </w:rPr>
            </w:pPr>
          </w:p>
        </w:tc>
      </w:tr>
      <w:tr w:rsidR="00E93A29" w14:paraId="44E2A37F" w14:textId="77777777" w:rsidTr="00446520">
        <w:trPr>
          <w:gridAfter w:val="2"/>
          <w:wAfter w:w="1074" w:type="dxa"/>
        </w:trPr>
        <w:tc>
          <w:tcPr>
            <w:tcW w:w="2178" w:type="dxa"/>
          </w:tcPr>
          <w:p w14:paraId="3AD408E9" w14:textId="77777777" w:rsidR="00E93A29" w:rsidRPr="00E93A29" w:rsidRDefault="00E93A29" w:rsidP="00E93A29">
            <w:pPr>
              <w:ind w:right="162"/>
              <w:rPr>
                <w:rFonts w:cs="Arial"/>
                <w:sz w:val="20"/>
              </w:rPr>
            </w:pPr>
            <w:r w:rsidRPr="00E93A29">
              <w:rPr>
                <w:rFonts w:cs="Arial"/>
                <w:sz w:val="20"/>
              </w:rPr>
              <w:t>Minutes</w:t>
            </w:r>
          </w:p>
        </w:tc>
        <w:tc>
          <w:tcPr>
            <w:tcW w:w="7530" w:type="dxa"/>
            <w:gridSpan w:val="2"/>
          </w:tcPr>
          <w:p w14:paraId="7366AC08" w14:textId="49323EB1" w:rsidR="00E93A29" w:rsidRDefault="00E93A29" w:rsidP="00B32168">
            <w:pPr>
              <w:ind w:left="252" w:right="162" w:hanging="186"/>
              <w:jc w:val="both"/>
              <w:rPr>
                <w:rFonts w:cs="Arial"/>
                <w:sz w:val="20"/>
              </w:rPr>
            </w:pPr>
            <w:r>
              <w:rPr>
                <w:rFonts w:cs="Arial"/>
                <w:sz w:val="20"/>
              </w:rPr>
              <w:t>Made by</w:t>
            </w:r>
            <w:r w:rsidR="006C6995">
              <w:rPr>
                <w:rFonts w:cs="Arial"/>
                <w:sz w:val="20"/>
              </w:rPr>
              <w:t xml:space="preserve"> </w:t>
            </w:r>
            <w:r w:rsidR="005E3317">
              <w:rPr>
                <w:rFonts w:cs="Arial"/>
                <w:sz w:val="20"/>
              </w:rPr>
              <w:t>Hilton</w:t>
            </w:r>
            <w:r>
              <w:rPr>
                <w:rFonts w:cs="Arial"/>
                <w:sz w:val="20"/>
              </w:rPr>
              <w:t>, seconded by</w:t>
            </w:r>
            <w:r w:rsidR="00BB2485">
              <w:rPr>
                <w:rFonts w:cs="Arial"/>
                <w:sz w:val="20"/>
              </w:rPr>
              <w:t xml:space="preserve"> </w:t>
            </w:r>
            <w:r w:rsidR="005E3317">
              <w:rPr>
                <w:rFonts w:cs="Arial"/>
                <w:sz w:val="20"/>
              </w:rPr>
              <w:t>Mazzola</w:t>
            </w:r>
            <w:r>
              <w:rPr>
                <w:rFonts w:cs="Arial"/>
                <w:sz w:val="20"/>
              </w:rPr>
              <w:t>.</w:t>
            </w:r>
          </w:p>
        </w:tc>
      </w:tr>
      <w:tr w:rsidR="00E93A29" w14:paraId="6C47F7B7" w14:textId="77777777" w:rsidTr="00446520">
        <w:trPr>
          <w:gridAfter w:val="2"/>
          <w:wAfter w:w="1074" w:type="dxa"/>
        </w:trPr>
        <w:tc>
          <w:tcPr>
            <w:tcW w:w="2178" w:type="dxa"/>
          </w:tcPr>
          <w:p w14:paraId="45A70AE4" w14:textId="77777777" w:rsidR="00E93A29" w:rsidRPr="006F780A" w:rsidRDefault="00E93A29" w:rsidP="00E93A29">
            <w:pPr>
              <w:ind w:right="162"/>
              <w:rPr>
                <w:rFonts w:cs="Arial"/>
                <w:szCs w:val="22"/>
              </w:rPr>
            </w:pPr>
          </w:p>
        </w:tc>
        <w:tc>
          <w:tcPr>
            <w:tcW w:w="7530" w:type="dxa"/>
            <w:gridSpan w:val="2"/>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446520">
        <w:trPr>
          <w:gridAfter w:val="2"/>
          <w:wAfter w:w="1074" w:type="dxa"/>
        </w:trPr>
        <w:tc>
          <w:tcPr>
            <w:tcW w:w="2178" w:type="dxa"/>
          </w:tcPr>
          <w:p w14:paraId="1FF7225D" w14:textId="77777777" w:rsidR="00E93A29" w:rsidRPr="006F780A" w:rsidRDefault="00E93A29" w:rsidP="00E93A29">
            <w:pPr>
              <w:ind w:right="162"/>
              <w:rPr>
                <w:rFonts w:cs="Arial"/>
                <w:szCs w:val="22"/>
              </w:rPr>
            </w:pPr>
          </w:p>
        </w:tc>
        <w:tc>
          <w:tcPr>
            <w:tcW w:w="7530" w:type="dxa"/>
            <w:gridSpan w:val="2"/>
          </w:tcPr>
          <w:tbl>
            <w:tblPr>
              <w:tblW w:w="12474" w:type="dxa"/>
              <w:tblLayout w:type="fixed"/>
              <w:tblLook w:val="0000" w:firstRow="0" w:lastRow="0" w:firstColumn="0" w:lastColumn="0" w:noHBand="0" w:noVBand="0"/>
            </w:tblPr>
            <w:tblGrid>
              <w:gridCol w:w="38"/>
              <w:gridCol w:w="1384"/>
              <w:gridCol w:w="198"/>
              <w:gridCol w:w="2672"/>
              <w:gridCol w:w="3088"/>
              <w:gridCol w:w="432"/>
              <w:gridCol w:w="370"/>
              <w:gridCol w:w="4292"/>
            </w:tblGrid>
            <w:tr w:rsidR="00E93A29" w:rsidRPr="00D31C43" w14:paraId="0C147BA0" w14:textId="77777777" w:rsidTr="008D6D60">
              <w:trPr>
                <w:gridAfter w:val="2"/>
                <w:wAfter w:w="4662" w:type="dxa"/>
              </w:trPr>
              <w:tc>
                <w:tcPr>
                  <w:tcW w:w="1422" w:type="dxa"/>
                  <w:gridSpan w:val="2"/>
                </w:tcPr>
                <w:p w14:paraId="66EE1F6D" w14:textId="77777777" w:rsidR="00E93A29" w:rsidRPr="00F30504" w:rsidRDefault="00E93A29" w:rsidP="008D6D60">
                  <w:pPr>
                    <w:ind w:left="144" w:right="72" w:hanging="186"/>
                    <w:jc w:val="both"/>
                    <w:rPr>
                      <w:rFonts w:cs="Arial"/>
                      <w:b/>
                      <w:sz w:val="20"/>
                    </w:rPr>
                  </w:pPr>
                  <w:bookmarkStart w:id="0" w:name="_Hlk92899828"/>
                  <w:bookmarkStart w:id="1" w:name="_Hlk100318701"/>
                  <w:r w:rsidRPr="00F30504">
                    <w:rPr>
                      <w:rFonts w:cs="Arial"/>
                      <w:b/>
                      <w:sz w:val="20"/>
                    </w:rPr>
                    <w:t>MOTION:</w:t>
                  </w:r>
                </w:p>
              </w:tc>
              <w:tc>
                <w:tcPr>
                  <w:tcW w:w="6390" w:type="dxa"/>
                  <w:gridSpan w:val="4"/>
                </w:tcPr>
                <w:p w14:paraId="58388A0A" w14:textId="03D88A16" w:rsidR="00E93A29" w:rsidRPr="00F30504" w:rsidRDefault="00E93A29" w:rsidP="008D6D60">
                  <w:pPr>
                    <w:ind w:left="72" w:right="888" w:hanging="186"/>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F57A34">
                    <w:rPr>
                      <w:rFonts w:cs="Arial"/>
                      <w:b/>
                      <w:sz w:val="20"/>
                      <w:u w:val="single"/>
                    </w:rPr>
                    <w:t>FEBRUARY 9, 2022</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bookmarkEnd w:id="0"/>
            <w:tr w:rsidR="00E93A29" w:rsidRPr="00D31C43" w14:paraId="49E5A7A9" w14:textId="77777777" w:rsidTr="008D6D60">
              <w:trPr>
                <w:gridAfter w:val="1"/>
                <w:wAfter w:w="4292" w:type="dxa"/>
              </w:trPr>
              <w:tc>
                <w:tcPr>
                  <w:tcW w:w="8182" w:type="dxa"/>
                  <w:gridSpan w:val="7"/>
                </w:tcPr>
                <w:p w14:paraId="08D76260" w14:textId="77777777" w:rsidR="00E93A29" w:rsidRPr="00D31C43" w:rsidRDefault="00E93A29" w:rsidP="008D6D60">
                  <w:pPr>
                    <w:ind w:left="252" w:right="162" w:hanging="186"/>
                    <w:jc w:val="both"/>
                    <w:rPr>
                      <w:rFonts w:cs="Arial"/>
                      <w:sz w:val="18"/>
                      <w:szCs w:val="18"/>
                    </w:rPr>
                  </w:pPr>
                </w:p>
              </w:tc>
            </w:tr>
            <w:tr w:rsidR="00E93A29" w:rsidRPr="00D31C43" w14:paraId="40CC7905" w14:textId="77777777" w:rsidTr="008D6D60">
              <w:trPr>
                <w:gridAfter w:val="1"/>
                <w:wAfter w:w="4292" w:type="dxa"/>
                <w:trHeight w:val="819"/>
              </w:trPr>
              <w:tc>
                <w:tcPr>
                  <w:tcW w:w="8182" w:type="dxa"/>
                  <w:gridSpan w:val="7"/>
                </w:tcPr>
                <w:tbl>
                  <w:tblPr>
                    <w:tblW w:w="15441" w:type="dxa"/>
                    <w:tblLayout w:type="fixed"/>
                    <w:tblLook w:val="0000" w:firstRow="0" w:lastRow="0" w:firstColumn="0" w:lastColumn="0" w:noHBand="0" w:noVBand="0"/>
                  </w:tblPr>
                  <w:tblGrid>
                    <w:gridCol w:w="942"/>
                    <w:gridCol w:w="30"/>
                    <w:gridCol w:w="6000"/>
                    <w:gridCol w:w="72"/>
                    <w:gridCol w:w="8397"/>
                  </w:tblGrid>
                  <w:tr w:rsidR="00E93A29" w:rsidRPr="008801C4" w14:paraId="4B9C7A38" w14:textId="77777777" w:rsidTr="006C6995">
                    <w:trPr>
                      <w:trHeight w:val="144"/>
                    </w:trPr>
                    <w:tc>
                      <w:tcPr>
                        <w:tcW w:w="15441" w:type="dxa"/>
                        <w:gridSpan w:val="5"/>
                        <w:shd w:val="clear" w:color="auto" w:fill="auto"/>
                      </w:tcPr>
                      <w:p w14:paraId="0A5DCD5F" w14:textId="77777777" w:rsidR="00E93A29" w:rsidRPr="008801C4" w:rsidRDefault="00E93A29" w:rsidP="001A5EF6">
                        <w:pPr>
                          <w:ind w:left="-60" w:right="15" w:hanging="18"/>
                          <w:jc w:val="both"/>
                          <w:rPr>
                            <w:sz w:val="20"/>
                          </w:rPr>
                        </w:pPr>
                        <w:r w:rsidRPr="008801C4">
                          <w:rPr>
                            <w:sz w:val="20"/>
                          </w:rPr>
                          <w:t>Roll Call Vote:</w:t>
                        </w:r>
                      </w:p>
                    </w:tc>
                  </w:tr>
                  <w:tr w:rsidR="00E93A29" w:rsidRPr="008801C4" w14:paraId="5D57FF2D" w14:textId="77777777" w:rsidTr="006C6995">
                    <w:trPr>
                      <w:gridAfter w:val="1"/>
                      <w:wAfter w:w="8397" w:type="dxa"/>
                      <w:trHeight w:val="268"/>
                    </w:trPr>
                    <w:tc>
                      <w:tcPr>
                        <w:tcW w:w="942" w:type="dxa"/>
                        <w:shd w:val="clear" w:color="auto" w:fill="auto"/>
                      </w:tcPr>
                      <w:p w14:paraId="4D09A5D6" w14:textId="1572CAB9" w:rsidR="00E93A29" w:rsidRPr="008801C4" w:rsidRDefault="00B32168" w:rsidP="001A5EF6">
                        <w:pPr>
                          <w:ind w:left="-60" w:right="15" w:hanging="18"/>
                          <w:jc w:val="both"/>
                          <w:rPr>
                            <w:sz w:val="20"/>
                          </w:rPr>
                        </w:pPr>
                        <w:r>
                          <w:rPr>
                            <w:sz w:val="20"/>
                          </w:rPr>
                          <w:t xml:space="preserve">  </w:t>
                        </w:r>
                        <w:r w:rsidR="00E93A29" w:rsidRPr="008801C4">
                          <w:rPr>
                            <w:sz w:val="20"/>
                          </w:rPr>
                          <w:t>Ayes:</w:t>
                        </w:r>
                      </w:p>
                    </w:tc>
                    <w:tc>
                      <w:tcPr>
                        <w:tcW w:w="6102" w:type="dxa"/>
                        <w:gridSpan w:val="3"/>
                        <w:shd w:val="clear" w:color="auto" w:fill="auto"/>
                      </w:tcPr>
                      <w:p w14:paraId="062BE760" w14:textId="70464E7A" w:rsidR="00E93A29" w:rsidRPr="008801C4" w:rsidRDefault="00E93A29" w:rsidP="001A5EF6">
                        <w:pPr>
                          <w:ind w:left="517" w:right="15" w:hanging="180"/>
                          <w:jc w:val="both"/>
                          <w:rPr>
                            <w:sz w:val="20"/>
                          </w:rPr>
                        </w:pPr>
                        <w:r>
                          <w:rPr>
                            <w:sz w:val="20"/>
                          </w:rPr>
                          <w:t xml:space="preserve"> </w:t>
                        </w:r>
                        <w:r w:rsidR="00E104A4">
                          <w:rPr>
                            <w:sz w:val="20"/>
                          </w:rPr>
                          <w:t xml:space="preserve">   </w:t>
                        </w:r>
                        <w:r w:rsidR="006C6995">
                          <w:rPr>
                            <w:sz w:val="20"/>
                          </w:rPr>
                          <w:t>7</w:t>
                        </w:r>
                        <w:r>
                          <w:rPr>
                            <w:sz w:val="20"/>
                          </w:rPr>
                          <w:t>-</w:t>
                        </w:r>
                        <w:r w:rsidR="005E3317">
                          <w:rPr>
                            <w:sz w:val="20"/>
                          </w:rPr>
                          <w:t>Hilton, Mazzola</w:t>
                        </w:r>
                        <w:r w:rsidR="009C3385">
                          <w:rPr>
                            <w:sz w:val="20"/>
                          </w:rPr>
                          <w:t xml:space="preserve">, </w:t>
                        </w:r>
                        <w:r w:rsidR="005E3317">
                          <w:rPr>
                            <w:sz w:val="20"/>
                          </w:rPr>
                          <w:t xml:space="preserve">Raitti, </w:t>
                        </w:r>
                        <w:r w:rsidR="00C614C2">
                          <w:rPr>
                            <w:sz w:val="20"/>
                          </w:rPr>
                          <w:t xml:space="preserve">Randolph, </w:t>
                        </w:r>
                        <w:r w:rsidR="003B6B06">
                          <w:rPr>
                            <w:sz w:val="20"/>
                          </w:rPr>
                          <w:t>Atayan, Schwartzenberger, Forsio</w:t>
                        </w:r>
                      </w:p>
                    </w:tc>
                  </w:tr>
                  <w:tr w:rsidR="00E93A29" w:rsidRPr="008801C4" w14:paraId="7A69B909" w14:textId="77777777" w:rsidTr="006C699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B32168">
                          <w:trPr>
                            <w:trHeight w:val="268"/>
                          </w:trPr>
                          <w:tc>
                            <w:tcPr>
                              <w:tcW w:w="10413" w:type="dxa"/>
                              <w:shd w:val="clear" w:color="auto" w:fill="auto"/>
                            </w:tcPr>
                            <w:p w14:paraId="13E54F1F" w14:textId="77777777" w:rsidR="00E93A29" w:rsidRPr="008801C4" w:rsidRDefault="00E93A29" w:rsidP="001A5EF6">
                              <w:pPr>
                                <w:ind w:left="-60" w:right="15" w:hanging="18"/>
                                <w:jc w:val="both"/>
                                <w:rPr>
                                  <w:sz w:val="20"/>
                                </w:rPr>
                              </w:pPr>
                              <w:r w:rsidRPr="008801C4">
                                <w:rPr>
                                  <w:sz w:val="20"/>
                                </w:rPr>
                                <w:t>Noes:</w:t>
                              </w:r>
                            </w:p>
                          </w:tc>
                        </w:tr>
                      </w:tbl>
                      <w:p w14:paraId="5F7C7C7A" w14:textId="77777777" w:rsidR="00E93A29" w:rsidRPr="008801C4" w:rsidRDefault="00E93A29" w:rsidP="001A5EF6">
                        <w:pPr>
                          <w:ind w:left="-60" w:right="15" w:hanging="18"/>
                          <w:jc w:val="both"/>
                          <w:rPr>
                            <w:sz w:val="20"/>
                          </w:rPr>
                        </w:pPr>
                      </w:p>
                    </w:tc>
                    <w:tc>
                      <w:tcPr>
                        <w:tcW w:w="6000" w:type="dxa"/>
                        <w:shd w:val="clear" w:color="auto" w:fill="auto"/>
                      </w:tcPr>
                      <w:p w14:paraId="45C03979" w14:textId="7C691DC0" w:rsidR="00E93A29" w:rsidRPr="008801C4" w:rsidRDefault="00E93A29" w:rsidP="001A5EF6">
                        <w:pPr>
                          <w:ind w:left="-60" w:right="15" w:firstLine="367"/>
                          <w:jc w:val="both"/>
                          <w:rPr>
                            <w:sz w:val="20"/>
                          </w:rPr>
                        </w:pPr>
                        <w:r>
                          <w:rPr>
                            <w:sz w:val="20"/>
                          </w:rPr>
                          <w:t xml:space="preserve">   </w:t>
                        </w:r>
                        <w:r w:rsidR="00EF003C">
                          <w:rPr>
                            <w:sz w:val="20"/>
                          </w:rPr>
                          <w:t xml:space="preserve"> </w:t>
                        </w:r>
                        <w:r>
                          <w:rPr>
                            <w:sz w:val="20"/>
                          </w:rPr>
                          <w:t>0</w:t>
                        </w:r>
                      </w:p>
                    </w:tc>
                  </w:tr>
                </w:tbl>
                <w:p w14:paraId="44EC858E" w14:textId="77777777" w:rsidR="00E93A29" w:rsidRPr="00D517B5" w:rsidRDefault="00E93A29" w:rsidP="008D6D60">
                  <w:pPr>
                    <w:ind w:left="252" w:right="162" w:hanging="186"/>
                    <w:jc w:val="both"/>
                    <w:rPr>
                      <w:rFonts w:cs="Arial"/>
                      <w:sz w:val="20"/>
                    </w:rPr>
                  </w:pPr>
                </w:p>
              </w:tc>
            </w:tr>
            <w:tr w:rsidR="00400B5B" w:rsidRPr="00D31C43" w14:paraId="5DC7A6B9" w14:textId="77777777" w:rsidTr="008D6D60">
              <w:trPr>
                <w:gridAfter w:val="1"/>
                <w:wAfter w:w="4292" w:type="dxa"/>
                <w:trHeight w:val="64"/>
              </w:trPr>
              <w:tc>
                <w:tcPr>
                  <w:tcW w:w="8182" w:type="dxa"/>
                  <w:gridSpan w:val="7"/>
                </w:tcPr>
                <w:p w14:paraId="5BB5854C" w14:textId="77777777" w:rsidR="00400B5B" w:rsidRPr="00D517B5" w:rsidRDefault="00400B5B" w:rsidP="008D6D60">
                  <w:pPr>
                    <w:ind w:left="252" w:right="162" w:hanging="186"/>
                    <w:jc w:val="both"/>
                    <w:rPr>
                      <w:rFonts w:cs="Arial"/>
                      <w:b/>
                      <w:sz w:val="20"/>
                      <w:u w:val="single"/>
                    </w:rPr>
                  </w:pPr>
                </w:p>
              </w:tc>
            </w:tr>
            <w:tr w:rsidR="00E93A29" w:rsidRPr="00D31C43" w14:paraId="4CB47D07" w14:textId="77777777" w:rsidTr="008D6D60">
              <w:trPr>
                <w:gridAfter w:val="1"/>
                <w:wAfter w:w="4292" w:type="dxa"/>
                <w:trHeight w:val="64"/>
              </w:trPr>
              <w:tc>
                <w:tcPr>
                  <w:tcW w:w="8182" w:type="dxa"/>
                  <w:gridSpan w:val="7"/>
                </w:tcPr>
                <w:p w14:paraId="61A331A5" w14:textId="77777777" w:rsidR="00E93A29" w:rsidRPr="00D517B5" w:rsidRDefault="00E93A29" w:rsidP="008D6D60">
                  <w:pPr>
                    <w:ind w:left="252" w:right="162" w:hanging="186"/>
                    <w:jc w:val="both"/>
                    <w:rPr>
                      <w:rFonts w:cs="Arial"/>
                      <w:b/>
                      <w:sz w:val="20"/>
                      <w:u w:val="single"/>
                    </w:rPr>
                  </w:pPr>
                  <w:r w:rsidRPr="00D517B5">
                    <w:rPr>
                      <w:rFonts w:cs="Arial"/>
                      <w:b/>
                      <w:sz w:val="20"/>
                      <w:u w:val="single"/>
                    </w:rPr>
                    <w:t>MOTION CARRIED</w:t>
                  </w:r>
                </w:p>
              </w:tc>
            </w:tr>
            <w:bookmarkEnd w:id="1"/>
            <w:tr w:rsidR="009C3F7D" w:rsidRPr="00D31C43" w14:paraId="278565ED" w14:textId="77777777" w:rsidTr="008D6D60">
              <w:trPr>
                <w:gridBefore w:val="1"/>
                <w:gridAfter w:val="3"/>
                <w:wBefore w:w="38" w:type="dxa"/>
                <w:wAfter w:w="5094" w:type="dxa"/>
                <w:trHeight w:val="64"/>
              </w:trPr>
              <w:tc>
                <w:tcPr>
                  <w:tcW w:w="1582" w:type="dxa"/>
                  <w:gridSpan w:val="2"/>
                </w:tcPr>
                <w:p w14:paraId="1F7EAF50" w14:textId="77777777" w:rsidR="009C3F7D" w:rsidRPr="00A36903" w:rsidRDefault="009C3F7D" w:rsidP="009C3F7D">
                  <w:pPr>
                    <w:pStyle w:val="ListParagraph"/>
                    <w:tabs>
                      <w:tab w:val="left" w:pos="8820"/>
                    </w:tabs>
                    <w:ind w:left="37" w:right="76"/>
                    <w:jc w:val="both"/>
                    <w:rPr>
                      <w:sz w:val="20"/>
                    </w:rPr>
                  </w:pPr>
                </w:p>
              </w:tc>
              <w:tc>
                <w:tcPr>
                  <w:tcW w:w="5760" w:type="dxa"/>
                  <w:gridSpan w:val="2"/>
                </w:tcPr>
                <w:p w14:paraId="1389C634" w14:textId="77777777" w:rsidR="009C3F7D" w:rsidRPr="00D517B5" w:rsidRDefault="009C3F7D" w:rsidP="009C3F7D">
                  <w:pPr>
                    <w:pStyle w:val="ListParagraph"/>
                    <w:tabs>
                      <w:tab w:val="left" w:pos="8820"/>
                    </w:tabs>
                    <w:ind w:left="37" w:right="76"/>
                    <w:jc w:val="both"/>
                    <w:rPr>
                      <w:rFonts w:cs="Arial"/>
                      <w:b/>
                      <w:sz w:val="20"/>
                      <w:u w:val="single"/>
                    </w:rPr>
                  </w:pPr>
                </w:p>
              </w:tc>
            </w:tr>
            <w:tr w:rsidR="003B6B06" w:rsidRPr="00D31C43" w14:paraId="7648D7FF" w14:textId="77777777" w:rsidTr="008D6D60">
              <w:trPr>
                <w:gridBefore w:val="4"/>
                <w:wBefore w:w="4292" w:type="dxa"/>
                <w:trHeight w:val="64"/>
              </w:trPr>
              <w:tc>
                <w:tcPr>
                  <w:tcW w:w="8182" w:type="dxa"/>
                  <w:gridSpan w:val="4"/>
                </w:tcPr>
                <w:p w14:paraId="03127616" w14:textId="77777777" w:rsidR="003B6B06" w:rsidRPr="00D517B5" w:rsidRDefault="003B6B06" w:rsidP="00182018">
                  <w:pPr>
                    <w:ind w:left="252" w:right="162" w:hanging="294"/>
                    <w:jc w:val="both"/>
                    <w:rPr>
                      <w:rFonts w:cs="Arial"/>
                      <w:b/>
                      <w:sz w:val="20"/>
                      <w:u w:val="single"/>
                    </w:rPr>
                  </w:pPr>
                </w:p>
              </w:tc>
            </w:tr>
          </w:tbl>
          <w:p w14:paraId="432D5993" w14:textId="77777777" w:rsidR="00E93A29" w:rsidRDefault="00E93A29" w:rsidP="00E93A29">
            <w:pPr>
              <w:ind w:left="252" w:right="162" w:hanging="90"/>
            </w:pPr>
          </w:p>
        </w:tc>
      </w:tr>
      <w:tr w:rsidR="00E93A29" w14:paraId="2F2FBD91" w14:textId="77777777" w:rsidTr="00446520">
        <w:tc>
          <w:tcPr>
            <w:tcW w:w="10782" w:type="dxa"/>
            <w:gridSpan w:val="5"/>
            <w:shd w:val="clear" w:color="auto" w:fill="auto"/>
          </w:tcPr>
          <w:tbl>
            <w:tblPr>
              <w:tblW w:w="20143" w:type="dxa"/>
              <w:tblLayout w:type="fixed"/>
              <w:tblLook w:val="0000" w:firstRow="0" w:lastRow="0" w:firstColumn="0" w:lastColumn="0" w:noHBand="0" w:noVBand="0"/>
            </w:tblPr>
            <w:tblGrid>
              <w:gridCol w:w="6912"/>
              <w:gridCol w:w="13231"/>
            </w:tblGrid>
            <w:tr w:rsidR="00E93A29" w:rsidRPr="00AB7411" w14:paraId="6F76571D" w14:textId="77777777" w:rsidTr="005211CE">
              <w:tc>
                <w:tcPr>
                  <w:tcW w:w="20143" w:type="dxa"/>
                  <w:gridSpan w:val="2"/>
                  <w:shd w:val="clear" w:color="auto" w:fill="auto"/>
                </w:tcPr>
                <w:tbl>
                  <w:tblPr>
                    <w:tblW w:w="10044" w:type="dxa"/>
                    <w:tblLayout w:type="fixed"/>
                    <w:tblLook w:val="0000" w:firstRow="0" w:lastRow="0" w:firstColumn="0" w:lastColumn="0" w:noHBand="0" w:noVBand="0"/>
                  </w:tblPr>
                  <w:tblGrid>
                    <w:gridCol w:w="108"/>
                    <w:gridCol w:w="1566"/>
                    <w:gridCol w:w="18"/>
                    <w:gridCol w:w="180"/>
                    <w:gridCol w:w="90"/>
                    <w:gridCol w:w="1734"/>
                    <w:gridCol w:w="1080"/>
                    <w:gridCol w:w="948"/>
                    <w:gridCol w:w="3552"/>
                    <w:gridCol w:w="408"/>
                    <w:gridCol w:w="90"/>
                    <w:gridCol w:w="180"/>
                    <w:gridCol w:w="90"/>
                  </w:tblGrid>
                  <w:tr w:rsidR="009C3F7D" w:rsidRPr="00AB7411" w14:paraId="3B1E5EAB" w14:textId="77777777" w:rsidTr="009E1B2A">
                    <w:trPr>
                      <w:gridBefore w:val="1"/>
                      <w:gridAfter w:val="2"/>
                      <w:wBefore w:w="108" w:type="dxa"/>
                      <w:wAfter w:w="270" w:type="dxa"/>
                      <w:trHeight w:val="1080"/>
                    </w:trPr>
                    <w:tc>
                      <w:tcPr>
                        <w:tcW w:w="1584" w:type="dxa"/>
                        <w:gridSpan w:val="2"/>
                      </w:tcPr>
                      <w:p w14:paraId="2221DFE8" w14:textId="2CC8CFB7" w:rsidR="009C3F7D" w:rsidRPr="006E14CB" w:rsidRDefault="009C3F7D" w:rsidP="006E14CB">
                        <w:pPr>
                          <w:ind w:right="162"/>
                          <w:rPr>
                            <w:rFonts w:cs="Arial"/>
                            <w:sz w:val="18"/>
                            <w:szCs w:val="18"/>
                          </w:rPr>
                        </w:pPr>
                        <w:r w:rsidRPr="006E14CB">
                          <w:rPr>
                            <w:rFonts w:cs="Arial"/>
                            <w:sz w:val="18"/>
                            <w:szCs w:val="18"/>
                          </w:rPr>
                          <w:lastRenderedPageBreak/>
                          <w:t>Variance application Michelle Lynn Larson Et Al &amp; Anthony Rummell R/</w:t>
                        </w:r>
                        <w:r w:rsidR="00386966" w:rsidRPr="006E14CB">
                          <w:rPr>
                            <w:rFonts w:cs="Arial"/>
                            <w:sz w:val="18"/>
                            <w:szCs w:val="18"/>
                          </w:rPr>
                          <w:t>S</w:t>
                        </w:r>
                        <w:r w:rsidRPr="006E14CB">
                          <w:rPr>
                            <w:rFonts w:cs="Arial"/>
                            <w:sz w:val="18"/>
                            <w:szCs w:val="18"/>
                          </w:rPr>
                          <w:t xml:space="preserve"> 1515 Kings Road</w:t>
                        </w:r>
                      </w:p>
                    </w:tc>
                    <w:tc>
                      <w:tcPr>
                        <w:tcW w:w="8082" w:type="dxa"/>
                        <w:gridSpan w:val="8"/>
                      </w:tcPr>
                      <w:p w14:paraId="47CA7A1B" w14:textId="77777777" w:rsidR="009C3F7D" w:rsidRDefault="009C3F7D" w:rsidP="009C3F7D">
                        <w:pPr>
                          <w:pStyle w:val="ListParagraph"/>
                          <w:tabs>
                            <w:tab w:val="left" w:pos="8820"/>
                          </w:tabs>
                          <w:ind w:left="37" w:right="76"/>
                          <w:jc w:val="both"/>
                          <w:rPr>
                            <w:sz w:val="20"/>
                          </w:rPr>
                        </w:pPr>
                        <w:r w:rsidRPr="00A36903">
                          <w:rPr>
                            <w:rFonts w:cs="Arial"/>
                            <w:color w:val="000000"/>
                            <w:sz w:val="20"/>
                          </w:rPr>
                          <w:t xml:space="preserve">V22-03 </w:t>
                        </w:r>
                        <w:r w:rsidRPr="00A36903">
                          <w:rPr>
                            <w:rFonts w:cs="Arial"/>
                            <w:sz w:val="20"/>
                          </w:rPr>
                          <w:t>Application for variance as outlined in Chapter 27 Article III Division 8 of the Unified Land Development Code of Neptune Beach for Michelle Lynn Larson Et Al and Anthony Jay Rummel R/S</w:t>
                        </w:r>
                        <w:r w:rsidRPr="00A36903">
                          <w:rPr>
                            <w:sz w:val="20"/>
                          </w:rPr>
                          <w:t xml:space="preserve"> for the property known as 1515 Kings Road (RE# 178620-0000). The request is to vary Sections 27-328(a)(3) height, 27-328(a)(4) size and 27-328(a)(6) driveway access for an accessory structure. The request for variance is for an after the fact detached accessory structure for the storage of a boat. </w:t>
                        </w:r>
                      </w:p>
                      <w:p w14:paraId="08979AE8" w14:textId="77777777" w:rsidR="009C3F7D" w:rsidRDefault="009C3F7D" w:rsidP="009C3F7D">
                        <w:pPr>
                          <w:tabs>
                            <w:tab w:val="left" w:pos="8820"/>
                          </w:tabs>
                          <w:ind w:right="684"/>
                          <w:jc w:val="both"/>
                          <w:rPr>
                            <w:sz w:val="20"/>
                          </w:rPr>
                        </w:pPr>
                      </w:p>
                    </w:tc>
                  </w:tr>
                  <w:tr w:rsidR="009C3F7D" w:rsidRPr="00AB7411" w14:paraId="651F7CE6" w14:textId="77777777" w:rsidTr="006E14CB">
                    <w:trPr>
                      <w:gridBefore w:val="1"/>
                      <w:gridAfter w:val="2"/>
                      <w:wBefore w:w="108" w:type="dxa"/>
                      <w:wAfter w:w="270" w:type="dxa"/>
                      <w:trHeight w:val="720"/>
                    </w:trPr>
                    <w:tc>
                      <w:tcPr>
                        <w:tcW w:w="1584" w:type="dxa"/>
                        <w:gridSpan w:val="2"/>
                      </w:tcPr>
                      <w:p w14:paraId="1B2F0FEC" w14:textId="77777777" w:rsidR="009C3F7D" w:rsidRDefault="009C3F7D" w:rsidP="00E93A29">
                        <w:pPr>
                          <w:ind w:right="162"/>
                          <w:jc w:val="both"/>
                          <w:rPr>
                            <w:rFonts w:cs="Arial"/>
                            <w:sz w:val="20"/>
                          </w:rPr>
                        </w:pPr>
                      </w:p>
                    </w:tc>
                    <w:tc>
                      <w:tcPr>
                        <w:tcW w:w="8082" w:type="dxa"/>
                        <w:gridSpan w:val="8"/>
                      </w:tcPr>
                      <w:p w14:paraId="03E69C42" w14:textId="485E7B71" w:rsidR="009C3F7D" w:rsidRDefault="008D6D60" w:rsidP="008D6D60">
                        <w:pPr>
                          <w:tabs>
                            <w:tab w:val="left" w:pos="8820"/>
                          </w:tabs>
                          <w:ind w:left="360" w:right="684" w:hanging="360"/>
                          <w:jc w:val="both"/>
                          <w:rPr>
                            <w:sz w:val="20"/>
                          </w:rPr>
                        </w:pPr>
                        <w:r>
                          <w:rPr>
                            <w:sz w:val="20"/>
                          </w:rPr>
                          <w:t xml:space="preserve">Samantha Brisolara, Community Development Director presented the staff report. </w:t>
                        </w:r>
                      </w:p>
                      <w:p w14:paraId="6BB277BD" w14:textId="77777777" w:rsidR="00FD41E4" w:rsidRDefault="00FD41E4" w:rsidP="008D6D60">
                        <w:pPr>
                          <w:tabs>
                            <w:tab w:val="left" w:pos="8820"/>
                          </w:tabs>
                          <w:ind w:left="360" w:right="684" w:hanging="360"/>
                          <w:jc w:val="both"/>
                          <w:rPr>
                            <w:sz w:val="20"/>
                          </w:rPr>
                        </w:pPr>
                      </w:p>
                      <w:p w14:paraId="33BEFB66" w14:textId="7EDD2543" w:rsidR="00FD41E4" w:rsidRDefault="00FD41E4" w:rsidP="005802CC">
                        <w:pPr>
                          <w:pStyle w:val="ListParagraph"/>
                          <w:numPr>
                            <w:ilvl w:val="0"/>
                            <w:numId w:val="33"/>
                          </w:numPr>
                          <w:tabs>
                            <w:tab w:val="left" w:pos="8820"/>
                          </w:tabs>
                          <w:ind w:left="690" w:right="684" w:hanging="630"/>
                          <w:jc w:val="both"/>
                          <w:rPr>
                            <w:sz w:val="20"/>
                          </w:rPr>
                        </w:pPr>
                        <w:r w:rsidRPr="005802CC">
                          <w:rPr>
                            <w:b/>
                            <w:bCs/>
                            <w:sz w:val="20"/>
                          </w:rPr>
                          <w:t>BACKGROUND:</w:t>
                        </w:r>
                        <w:r w:rsidRPr="005802CC">
                          <w:rPr>
                            <w:sz w:val="20"/>
                          </w:rPr>
                          <w:t xml:space="preserve"> An application for a variance was submitted on February 3, 2022, for a detached garage (boat shed). Prior to submission of a variance, the structure was cited by Code Enforcement for failure to obtain a permit. Upon application for a permit, the owner was informed that accessory structures are only permitted to be a maximum height of 12 feet, must have an access driveway that is made of asphalt, concrete, or other like material, and the maximum size cannot be greater than 700 square feet. </w:t>
                        </w:r>
                      </w:p>
                      <w:p w14:paraId="04EB80A4" w14:textId="77777777" w:rsidR="006E14CB" w:rsidRPr="005802CC" w:rsidRDefault="006E14CB" w:rsidP="006E14CB">
                        <w:pPr>
                          <w:pStyle w:val="ListParagraph"/>
                          <w:tabs>
                            <w:tab w:val="left" w:pos="8820"/>
                          </w:tabs>
                          <w:ind w:left="690" w:right="684"/>
                          <w:jc w:val="both"/>
                          <w:rPr>
                            <w:sz w:val="20"/>
                          </w:rPr>
                        </w:pPr>
                      </w:p>
                      <w:p w14:paraId="51E12710" w14:textId="0B8B3EC0" w:rsidR="00FD41E4" w:rsidRDefault="00FD41E4" w:rsidP="005802CC">
                        <w:pPr>
                          <w:pStyle w:val="ListParagraph"/>
                          <w:numPr>
                            <w:ilvl w:val="0"/>
                            <w:numId w:val="33"/>
                          </w:numPr>
                          <w:tabs>
                            <w:tab w:val="left" w:pos="8820"/>
                          </w:tabs>
                          <w:ind w:left="690" w:right="684" w:hanging="630"/>
                          <w:jc w:val="both"/>
                          <w:rPr>
                            <w:sz w:val="20"/>
                          </w:rPr>
                        </w:pPr>
                        <w:r w:rsidRPr="005802CC">
                          <w:rPr>
                            <w:b/>
                            <w:bCs/>
                            <w:sz w:val="20"/>
                          </w:rPr>
                          <w:t>DISCUSSION:</w:t>
                        </w:r>
                        <w:r w:rsidRPr="005802CC">
                          <w:rPr>
                            <w:sz w:val="20"/>
                          </w:rPr>
                          <w:t xml:space="preserve"> The application is requesting a variance from the following Land Development Codes: • Sec. 27-328 (a)(2) a. o “On multiple frontage lots, through lots and corner lots, accessory structures may only be located in any required interior side yard and/or required rear yard but not less than three (3) feet from any of those lot lines.” • Sec. 27-328 (a)(3) o “Accessory structure does not exceed twelve (12) feet in height or fourteen (14) feet in height for a two-car garage with a vertical exterior wall height not to exceed eight (8) feet in height.” • Sec. 27-328 (a)(6) o “Detached garages shall have an access driveway as described in section 27-480 except that the use of pervious driveway material of construction material is encouraged.” </w:t>
                        </w:r>
                      </w:p>
                      <w:p w14:paraId="77F30ECF" w14:textId="77777777" w:rsidR="006E14CB" w:rsidRPr="005802CC" w:rsidRDefault="006E14CB" w:rsidP="006E14CB">
                        <w:pPr>
                          <w:pStyle w:val="ListParagraph"/>
                          <w:tabs>
                            <w:tab w:val="left" w:pos="8820"/>
                          </w:tabs>
                          <w:ind w:left="690" w:right="684"/>
                          <w:jc w:val="both"/>
                          <w:rPr>
                            <w:sz w:val="20"/>
                          </w:rPr>
                        </w:pPr>
                      </w:p>
                      <w:p w14:paraId="4A50FC32" w14:textId="77777777" w:rsidR="005802CC" w:rsidRDefault="00FD41E4" w:rsidP="005802CC">
                        <w:pPr>
                          <w:pStyle w:val="ListParagraph"/>
                          <w:numPr>
                            <w:ilvl w:val="0"/>
                            <w:numId w:val="33"/>
                          </w:numPr>
                          <w:tabs>
                            <w:tab w:val="left" w:pos="8820"/>
                          </w:tabs>
                          <w:ind w:left="690" w:right="684" w:hanging="630"/>
                          <w:jc w:val="both"/>
                          <w:rPr>
                            <w:sz w:val="20"/>
                          </w:rPr>
                        </w:pPr>
                        <w:r w:rsidRPr="005802CC">
                          <w:rPr>
                            <w:b/>
                            <w:bCs/>
                            <w:sz w:val="20"/>
                          </w:rPr>
                          <w:t>FINDINGS:</w:t>
                        </w:r>
                        <w:r w:rsidRPr="005802CC">
                          <w:rPr>
                            <w:sz w:val="20"/>
                          </w:rPr>
                          <w:t xml:space="preserve"> </w:t>
                        </w:r>
                      </w:p>
                      <w:p w14:paraId="2089F05D" w14:textId="77777777" w:rsidR="005802CC" w:rsidRDefault="00FD41E4" w:rsidP="005802CC">
                        <w:pPr>
                          <w:pStyle w:val="ListParagraph"/>
                          <w:tabs>
                            <w:tab w:val="left" w:pos="8820"/>
                          </w:tabs>
                          <w:ind w:left="690" w:right="684"/>
                          <w:jc w:val="both"/>
                          <w:rPr>
                            <w:sz w:val="20"/>
                          </w:rPr>
                        </w:pPr>
                        <w:r w:rsidRPr="005802CC">
                          <w:rPr>
                            <w:sz w:val="20"/>
                          </w:rPr>
                          <w:t xml:space="preserve">1. The property has unique and peculiar circumstances, which create an exceptional and unique hardship. For the purpose of this determination, the unique hardship shall be unique to the parcel and not shared by other property owners in the same zoning district. </w:t>
                        </w:r>
                      </w:p>
                      <w:p w14:paraId="78CD908C"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“Plans for boat shed is 16’ tall with no driveway. Structure is just bigger and tall enough to cover 22’ boat with T-top.” </w:t>
                        </w:r>
                      </w:p>
                      <w:p w14:paraId="69FCCA42"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the hardship is self-imposed and not the result of unique parcel qualities. The variance could have been avoided by obtaining the proper permits prior to construction. The applicant constructed a structure that appears to have additional six to eight feet of clearance between the top of the boat and the rafters. Additionally, the boat is in the front yard of the home with no improved driveway. The structure is required to be placed in the rear or side yard. There appears to be 15 – 20 feet of space between the tree located in the front yard and the eave of the house. This provides ample room to pave from the existing driveway to the side and/or rear yard for the future location of the accessory structure. </w:t>
                        </w:r>
                      </w:p>
                      <w:p w14:paraId="61C18EFE" w14:textId="77777777" w:rsidR="003923DC" w:rsidRDefault="00FD41E4" w:rsidP="005802CC">
                        <w:pPr>
                          <w:pStyle w:val="ListParagraph"/>
                          <w:tabs>
                            <w:tab w:val="left" w:pos="8820"/>
                          </w:tabs>
                          <w:ind w:left="690" w:right="684"/>
                          <w:jc w:val="both"/>
                          <w:rPr>
                            <w:sz w:val="20"/>
                          </w:rPr>
                        </w:pPr>
                        <w:r w:rsidRPr="005802CC">
                          <w:rPr>
                            <w:sz w:val="20"/>
                          </w:rPr>
                          <w:t xml:space="preserve">2. The proposed variance is the minimum necessary to allow the reasonable use of the parcel of land. </w:t>
                        </w:r>
                      </w:p>
                      <w:p w14:paraId="71BAC3D5"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“Shed is just bigger than boat footprint and just higher than T-top. </w:t>
                        </w:r>
                      </w:p>
                      <w:p w14:paraId="2D7FC6F0" w14:textId="77777777" w:rsidR="003923DC" w:rsidRDefault="003923DC" w:rsidP="005802CC">
                        <w:pPr>
                          <w:pStyle w:val="ListParagraph"/>
                          <w:tabs>
                            <w:tab w:val="left" w:pos="8820"/>
                          </w:tabs>
                          <w:ind w:left="690" w:right="684"/>
                          <w:jc w:val="both"/>
                          <w:rPr>
                            <w:sz w:val="20"/>
                          </w:rPr>
                        </w:pPr>
                        <w:r>
                          <w:rPr>
                            <w:sz w:val="20"/>
                          </w:rPr>
                          <w:lastRenderedPageBreak/>
                          <w:t xml:space="preserve">  </w:t>
                        </w:r>
                        <w:r w:rsidR="00FD41E4" w:rsidRPr="005802CC">
                          <w:rPr>
                            <w:sz w:val="20"/>
                          </w:rPr>
                          <w:t xml:space="preserve">b. Staff Response: Staff finds that the variance is not the minimum necessary to allow reasonable use of the parcel of land. The applicant is located on a corner lot with ample space to construct a detached boat garage within the confines of the land development code. </w:t>
                        </w:r>
                      </w:p>
                      <w:p w14:paraId="002E5C4E" w14:textId="77777777" w:rsidR="003923DC" w:rsidRDefault="00FD41E4" w:rsidP="005802CC">
                        <w:pPr>
                          <w:pStyle w:val="ListParagraph"/>
                          <w:tabs>
                            <w:tab w:val="left" w:pos="8820"/>
                          </w:tabs>
                          <w:ind w:left="690" w:right="684"/>
                          <w:jc w:val="both"/>
                          <w:rPr>
                            <w:sz w:val="20"/>
                          </w:rPr>
                        </w:pPr>
                        <w:r w:rsidRPr="005802CC">
                          <w:rPr>
                            <w:sz w:val="20"/>
                          </w:rPr>
                          <w:t xml:space="preserve">3. The proposed variance would not adversely affect adjacent and nearby properties or the public in general. </w:t>
                        </w:r>
                      </w:p>
                      <w:p w14:paraId="6AC17D12"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“The boat shed is far back on side of garage as possible without being in back yard. </w:t>
                        </w:r>
                      </w:p>
                      <w:p w14:paraId="06ED5E23" w14:textId="7DDF68F1" w:rsidR="005802C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the setbacks of the structure comply with the regulations of the R-1 zoning district. However, the structure </w:t>
                        </w:r>
                        <w:r w:rsidR="00D4600E" w:rsidRPr="005802CC">
                          <w:rPr>
                            <w:sz w:val="20"/>
                          </w:rPr>
                          <w:t>is in</w:t>
                        </w:r>
                        <w:r w:rsidR="00FD41E4" w:rsidRPr="005802CC">
                          <w:rPr>
                            <w:sz w:val="20"/>
                          </w:rPr>
                          <w:t xml:space="preserve"> the front yard and is required to be placed in the side or rear yard. </w:t>
                        </w:r>
                      </w:p>
                      <w:p w14:paraId="7BFDB62B" w14:textId="77777777" w:rsidR="003923DC" w:rsidRDefault="00FD41E4" w:rsidP="005802CC">
                        <w:pPr>
                          <w:pStyle w:val="ListParagraph"/>
                          <w:tabs>
                            <w:tab w:val="left" w:pos="8820"/>
                          </w:tabs>
                          <w:ind w:left="690" w:right="684"/>
                          <w:jc w:val="both"/>
                          <w:rPr>
                            <w:sz w:val="20"/>
                          </w:rPr>
                        </w:pPr>
                        <w:r w:rsidRPr="005802CC">
                          <w:rPr>
                            <w:sz w:val="20"/>
                          </w:rPr>
                          <w:t xml:space="preserve">4. The proposed variance will not substantially diminish property values in, nor alter the essential character of, the area surrounding the site. </w:t>
                        </w:r>
                      </w:p>
                      <w:p w14:paraId="0A97FCBA"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“Boat shed will be a value to property.” </w:t>
                        </w:r>
                      </w:p>
                      <w:p w14:paraId="1E558F1D"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the boat garage structure will not negatively impact the property values of the area. There are two large, detached garages in the area that were permitted prior to the existing land development code. However, the unimproved access is not characteristic of the area as the other detached garages have improved driveway access to their structures. </w:t>
                        </w:r>
                      </w:p>
                      <w:p w14:paraId="26EBEF10" w14:textId="77777777" w:rsidR="003923DC" w:rsidRDefault="00FD41E4" w:rsidP="005802CC">
                        <w:pPr>
                          <w:pStyle w:val="ListParagraph"/>
                          <w:tabs>
                            <w:tab w:val="left" w:pos="8820"/>
                          </w:tabs>
                          <w:ind w:left="690" w:right="684"/>
                          <w:jc w:val="both"/>
                          <w:rPr>
                            <w:sz w:val="20"/>
                          </w:rPr>
                        </w:pPr>
                        <w:r w:rsidRPr="005802CC">
                          <w:rPr>
                            <w:sz w:val="20"/>
                          </w:rPr>
                          <w:t xml:space="preserve">5. The effect of the proposed variance is in harmony with the general intent of the ULDC and the specific intent of the relevant subject area(s) of the ULDC. </w:t>
                        </w:r>
                      </w:p>
                      <w:p w14:paraId="27D729EA"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“Well design post &amp; beam structure.” </w:t>
                        </w:r>
                      </w:p>
                      <w:p w14:paraId="0A128027"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the proposed use of the structure is subordinate to the principal use of the single-family home. However, due to the size of the structure and its location to the one-story garage in the front yard, the intent of an ancillary structure is not met. </w:t>
                        </w:r>
                      </w:p>
                      <w:p w14:paraId="40292608" w14:textId="77777777" w:rsidR="003923DC" w:rsidRDefault="00FD41E4" w:rsidP="005802CC">
                        <w:pPr>
                          <w:pStyle w:val="ListParagraph"/>
                          <w:tabs>
                            <w:tab w:val="left" w:pos="8820"/>
                          </w:tabs>
                          <w:ind w:left="690" w:right="684"/>
                          <w:jc w:val="both"/>
                          <w:rPr>
                            <w:sz w:val="20"/>
                          </w:rPr>
                        </w:pPr>
                        <w:r w:rsidRPr="005802CC">
                          <w:rPr>
                            <w:sz w:val="20"/>
                          </w:rPr>
                          <w:t xml:space="preserve">6. The need for the variance has not been created by the actions of the property owner or developer nor is the result of mere disregard for the provisions from which relief is sought. </w:t>
                        </w:r>
                      </w:p>
                      <w:p w14:paraId="28CA7D07"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“Variance is based on size of boat.” </w:t>
                        </w:r>
                      </w:p>
                      <w:p w14:paraId="71E7FE25"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the property owner has created the need for a variance by not obtaining the proper permits prior to constructing the structure. The owner also has the option of storing the boat off-site. </w:t>
                        </w:r>
                      </w:p>
                      <w:p w14:paraId="6955D6EE" w14:textId="77777777" w:rsidR="003923DC" w:rsidRDefault="00FD41E4" w:rsidP="005802CC">
                        <w:pPr>
                          <w:pStyle w:val="ListParagraph"/>
                          <w:tabs>
                            <w:tab w:val="left" w:pos="8820"/>
                          </w:tabs>
                          <w:ind w:left="690" w:right="684"/>
                          <w:jc w:val="both"/>
                          <w:rPr>
                            <w:sz w:val="20"/>
                          </w:rPr>
                        </w:pPr>
                        <w:r w:rsidRPr="005802CC">
                          <w:rPr>
                            <w:sz w:val="20"/>
                          </w:rPr>
                          <w:t xml:space="preserve">7. Granting the variance will not confer upon the applicant any special privilege that is denied by the ULDC to other lands, buildings, or structures in the same zoning district. </w:t>
                        </w:r>
                      </w:p>
                      <w:p w14:paraId="1FBFECD2" w14:textId="77777777" w:rsidR="003923DC"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a. Applicant Response: “Proposed variance is a one-time occurrence for this structure and is afforded to all others in my situation. </w:t>
                        </w:r>
                      </w:p>
                      <w:p w14:paraId="644FEB90" w14:textId="1D5C2223" w:rsidR="00FD41E4" w:rsidRDefault="003923DC" w:rsidP="005802CC">
                        <w:pPr>
                          <w:pStyle w:val="ListParagraph"/>
                          <w:tabs>
                            <w:tab w:val="left" w:pos="8820"/>
                          </w:tabs>
                          <w:ind w:left="690" w:right="684"/>
                          <w:jc w:val="both"/>
                          <w:rPr>
                            <w:sz w:val="20"/>
                          </w:rPr>
                        </w:pPr>
                        <w:r>
                          <w:rPr>
                            <w:sz w:val="20"/>
                          </w:rPr>
                          <w:t xml:space="preserve">  </w:t>
                        </w:r>
                        <w:r w:rsidR="00FD41E4" w:rsidRPr="005802CC">
                          <w:rPr>
                            <w:sz w:val="20"/>
                          </w:rPr>
                          <w:t xml:space="preserve">b. Staff Response: Staff finds that granting the variance will negate the intent of the accessory structure section of the Land Development Code. Additionally, the location and size of the structure is not in tune with the character of the area as the others were permitted prior to the institution of the Land Development Code, are located and or shielded from the front yards, and have paved access to their accessory structures. IV. </w:t>
                        </w:r>
                      </w:p>
                      <w:p w14:paraId="72965016" w14:textId="77777777" w:rsidR="006E14CB" w:rsidRPr="005802CC" w:rsidRDefault="006E14CB" w:rsidP="005802CC">
                        <w:pPr>
                          <w:pStyle w:val="ListParagraph"/>
                          <w:tabs>
                            <w:tab w:val="left" w:pos="8820"/>
                          </w:tabs>
                          <w:ind w:left="690" w:right="684"/>
                          <w:jc w:val="both"/>
                          <w:rPr>
                            <w:sz w:val="20"/>
                          </w:rPr>
                        </w:pPr>
                      </w:p>
                      <w:p w14:paraId="2F153594" w14:textId="174F02B3" w:rsidR="00FD41E4" w:rsidRDefault="00FD41E4" w:rsidP="005802CC">
                        <w:pPr>
                          <w:pStyle w:val="ListParagraph"/>
                          <w:numPr>
                            <w:ilvl w:val="0"/>
                            <w:numId w:val="33"/>
                          </w:numPr>
                          <w:tabs>
                            <w:tab w:val="left" w:pos="8820"/>
                          </w:tabs>
                          <w:ind w:left="690" w:right="684" w:hanging="630"/>
                          <w:jc w:val="both"/>
                          <w:rPr>
                            <w:sz w:val="20"/>
                          </w:rPr>
                        </w:pPr>
                        <w:r w:rsidRPr="005802CC">
                          <w:rPr>
                            <w:b/>
                            <w:bCs/>
                            <w:sz w:val="20"/>
                          </w:rPr>
                          <w:t>CONCLUSION:</w:t>
                        </w:r>
                        <w:r w:rsidRPr="005802CC">
                          <w:rPr>
                            <w:sz w:val="20"/>
                          </w:rPr>
                          <w:t xml:space="preserve"> Staff does not support approval of the variance based on the findings stated above. The applicant may move forward with permitting, but must comply with Article V, Accessory Structures and Uses as stated in the Land Development Code. V. </w:t>
                        </w:r>
                      </w:p>
                      <w:p w14:paraId="4D274513" w14:textId="77777777" w:rsidR="006E14CB" w:rsidRPr="005802CC" w:rsidRDefault="006E14CB" w:rsidP="006E14CB">
                        <w:pPr>
                          <w:pStyle w:val="ListParagraph"/>
                          <w:tabs>
                            <w:tab w:val="left" w:pos="8820"/>
                          </w:tabs>
                          <w:ind w:left="690" w:right="684"/>
                          <w:jc w:val="both"/>
                          <w:rPr>
                            <w:sz w:val="20"/>
                          </w:rPr>
                        </w:pPr>
                      </w:p>
                      <w:p w14:paraId="7782846F" w14:textId="690CE760" w:rsidR="00FD41E4" w:rsidRPr="00FD41E4" w:rsidRDefault="00FD41E4" w:rsidP="005802CC">
                        <w:pPr>
                          <w:pStyle w:val="ListParagraph"/>
                          <w:numPr>
                            <w:ilvl w:val="0"/>
                            <w:numId w:val="33"/>
                          </w:numPr>
                          <w:tabs>
                            <w:tab w:val="left" w:pos="8820"/>
                          </w:tabs>
                          <w:ind w:left="690" w:right="684" w:hanging="630"/>
                          <w:jc w:val="both"/>
                          <w:rPr>
                            <w:sz w:val="20"/>
                          </w:rPr>
                        </w:pPr>
                        <w:r w:rsidRPr="005802CC">
                          <w:rPr>
                            <w:b/>
                            <w:bCs/>
                            <w:sz w:val="20"/>
                          </w:rPr>
                          <w:lastRenderedPageBreak/>
                          <w:t>RECOMMENDED MOTION</w:t>
                        </w:r>
                        <w:r w:rsidRPr="005802CC">
                          <w:rPr>
                            <w:sz w:val="20"/>
                          </w:rPr>
                          <w:t>: a. I move to deny Variance Application V22-03 for self-imposed hardship, accessory structure’s location in the front yard, and the lack of improved access being uncharacteristic</w:t>
                        </w:r>
                        <w:r>
                          <w:t xml:space="preserve"> </w:t>
                        </w:r>
                        <w:r w:rsidRPr="00D07862">
                          <w:rPr>
                            <w:sz w:val="20"/>
                          </w:rPr>
                          <w:t>of the area</w:t>
                        </w:r>
                        <w:r>
                          <w:t>.</w:t>
                        </w:r>
                      </w:p>
                    </w:tc>
                  </w:tr>
                  <w:tr w:rsidR="00386966" w:rsidRPr="00AB7411" w14:paraId="1DBBF31F" w14:textId="77777777" w:rsidTr="009E1B2A">
                    <w:trPr>
                      <w:gridBefore w:val="1"/>
                      <w:gridAfter w:val="2"/>
                      <w:wBefore w:w="108" w:type="dxa"/>
                      <w:wAfter w:w="270" w:type="dxa"/>
                      <w:trHeight w:val="1080"/>
                    </w:trPr>
                    <w:tc>
                      <w:tcPr>
                        <w:tcW w:w="1584" w:type="dxa"/>
                        <w:gridSpan w:val="2"/>
                      </w:tcPr>
                      <w:p w14:paraId="6695C6AE" w14:textId="77777777" w:rsidR="00386966" w:rsidRDefault="00386966" w:rsidP="00E93A29">
                        <w:pPr>
                          <w:ind w:right="162"/>
                          <w:jc w:val="both"/>
                          <w:rPr>
                            <w:rFonts w:cs="Arial"/>
                            <w:sz w:val="20"/>
                          </w:rPr>
                        </w:pPr>
                      </w:p>
                    </w:tc>
                    <w:tc>
                      <w:tcPr>
                        <w:tcW w:w="8082" w:type="dxa"/>
                        <w:gridSpan w:val="8"/>
                      </w:tcPr>
                      <w:p w14:paraId="3A175867" w14:textId="77777777" w:rsidR="00386966" w:rsidRDefault="00386966" w:rsidP="003923DC">
                        <w:pPr>
                          <w:tabs>
                            <w:tab w:val="left" w:pos="8820"/>
                          </w:tabs>
                          <w:ind w:right="684"/>
                          <w:jc w:val="both"/>
                          <w:rPr>
                            <w:sz w:val="20"/>
                          </w:rPr>
                        </w:pPr>
                      </w:p>
                      <w:p w14:paraId="444F6506" w14:textId="4E617176" w:rsidR="00E8222E" w:rsidRDefault="00E8222E" w:rsidP="003923DC">
                        <w:pPr>
                          <w:tabs>
                            <w:tab w:val="left" w:pos="8820"/>
                          </w:tabs>
                          <w:ind w:right="684"/>
                          <w:jc w:val="both"/>
                          <w:rPr>
                            <w:sz w:val="20"/>
                          </w:rPr>
                        </w:pPr>
                        <w:r>
                          <w:rPr>
                            <w:sz w:val="20"/>
                          </w:rPr>
                          <w:t>Questions f</w:t>
                        </w:r>
                        <w:r w:rsidR="006E14CB">
                          <w:rPr>
                            <w:sz w:val="20"/>
                          </w:rPr>
                          <w:t>r</w:t>
                        </w:r>
                        <w:r>
                          <w:rPr>
                            <w:sz w:val="20"/>
                          </w:rPr>
                          <w:t>om the Board for Staff:</w:t>
                        </w:r>
                      </w:p>
                      <w:p w14:paraId="63A0A51A" w14:textId="77777777" w:rsidR="00E8222E" w:rsidRDefault="00E8222E" w:rsidP="003923DC">
                        <w:pPr>
                          <w:tabs>
                            <w:tab w:val="left" w:pos="8820"/>
                          </w:tabs>
                          <w:ind w:right="684"/>
                          <w:jc w:val="both"/>
                          <w:rPr>
                            <w:sz w:val="20"/>
                          </w:rPr>
                        </w:pPr>
                      </w:p>
                      <w:p w14:paraId="4D255F57" w14:textId="77777777" w:rsidR="00E8222E" w:rsidRDefault="00E8222E" w:rsidP="003923DC">
                        <w:pPr>
                          <w:tabs>
                            <w:tab w:val="left" w:pos="8820"/>
                          </w:tabs>
                          <w:ind w:right="684"/>
                          <w:jc w:val="both"/>
                          <w:rPr>
                            <w:sz w:val="20"/>
                          </w:rPr>
                        </w:pPr>
                        <w:r>
                          <w:rPr>
                            <w:sz w:val="20"/>
                          </w:rPr>
                          <w:t xml:space="preserve">What type of pavement should be used for a driveway? Pavers, asphalt, concrete or crushed shells. </w:t>
                        </w:r>
                      </w:p>
                      <w:p w14:paraId="0354DA3D" w14:textId="77777777" w:rsidR="00E8222E" w:rsidRDefault="00E8222E" w:rsidP="003923DC">
                        <w:pPr>
                          <w:tabs>
                            <w:tab w:val="left" w:pos="8820"/>
                          </w:tabs>
                          <w:ind w:right="684"/>
                          <w:jc w:val="both"/>
                          <w:rPr>
                            <w:sz w:val="20"/>
                          </w:rPr>
                        </w:pPr>
                        <w:r>
                          <w:rPr>
                            <w:sz w:val="20"/>
                          </w:rPr>
                          <w:t>Was the project started without a permit? Yes.</w:t>
                        </w:r>
                      </w:p>
                      <w:p w14:paraId="17BACD76" w14:textId="77777777" w:rsidR="00E8222E" w:rsidRDefault="00E8222E" w:rsidP="003923DC">
                        <w:pPr>
                          <w:tabs>
                            <w:tab w:val="left" w:pos="8820"/>
                          </w:tabs>
                          <w:ind w:right="684"/>
                          <w:jc w:val="both"/>
                          <w:rPr>
                            <w:sz w:val="20"/>
                          </w:rPr>
                        </w:pPr>
                      </w:p>
                      <w:p w14:paraId="5FD6D658" w14:textId="7949F169" w:rsidR="00E8222E" w:rsidRDefault="00E8222E" w:rsidP="003923DC">
                        <w:pPr>
                          <w:tabs>
                            <w:tab w:val="left" w:pos="8820"/>
                          </w:tabs>
                          <w:ind w:right="684"/>
                          <w:jc w:val="both"/>
                          <w:rPr>
                            <w:sz w:val="20"/>
                          </w:rPr>
                        </w:pPr>
                        <w:r>
                          <w:rPr>
                            <w:sz w:val="20"/>
                          </w:rPr>
                          <w:t xml:space="preserve">Mr. Anthony Rummell, 1515 Kings Road, applicant and property owner, addressed the Board. </w:t>
                        </w:r>
                        <w:r w:rsidR="006E14CB">
                          <w:rPr>
                            <w:sz w:val="20"/>
                          </w:rPr>
                          <w:t>Stated he was a</w:t>
                        </w:r>
                        <w:r>
                          <w:rPr>
                            <w:sz w:val="20"/>
                          </w:rPr>
                          <w:t xml:space="preserve">sking for a variance for an after the fact permit. Built the boat shelter without a permit. </w:t>
                        </w:r>
                      </w:p>
                      <w:p w14:paraId="24BF5051" w14:textId="77777777" w:rsidR="006E14CB" w:rsidRDefault="006E14CB" w:rsidP="003923DC">
                        <w:pPr>
                          <w:tabs>
                            <w:tab w:val="left" w:pos="8820"/>
                          </w:tabs>
                          <w:ind w:right="684"/>
                          <w:jc w:val="both"/>
                          <w:rPr>
                            <w:sz w:val="20"/>
                          </w:rPr>
                        </w:pPr>
                      </w:p>
                      <w:p w14:paraId="1AF4004B" w14:textId="60FD1588" w:rsidR="00E8222E" w:rsidRDefault="00E8222E" w:rsidP="003923DC">
                        <w:pPr>
                          <w:tabs>
                            <w:tab w:val="left" w:pos="8820"/>
                          </w:tabs>
                          <w:ind w:right="684"/>
                          <w:jc w:val="both"/>
                          <w:rPr>
                            <w:sz w:val="20"/>
                          </w:rPr>
                        </w:pPr>
                        <w:r>
                          <w:rPr>
                            <w:sz w:val="20"/>
                          </w:rPr>
                          <w:t>The boat with the t-top</w:t>
                        </w:r>
                        <w:r w:rsidR="005802CC">
                          <w:rPr>
                            <w:sz w:val="20"/>
                          </w:rPr>
                          <w:t xml:space="preserve"> is 11 feet 4 inches tall and the storage building has a 4:12 pitched roof. The boat is 22 feet long and the building is 12 feet wide and 24 feet long. Has plans to build a driveway to the area in the future. Will to resubmit the building plans to the </w:t>
                        </w:r>
                        <w:r w:rsidR="004B79AF">
                          <w:rPr>
                            <w:sz w:val="20"/>
                          </w:rPr>
                          <w:t>city</w:t>
                        </w:r>
                        <w:r w:rsidR="005802CC">
                          <w:rPr>
                            <w:sz w:val="20"/>
                          </w:rPr>
                          <w:t xml:space="preserve"> wi</w:t>
                        </w:r>
                        <w:r w:rsidR="003923DC">
                          <w:rPr>
                            <w:sz w:val="20"/>
                          </w:rPr>
                          <w:t>th</w:t>
                        </w:r>
                        <w:r w:rsidR="005802CC">
                          <w:rPr>
                            <w:sz w:val="20"/>
                          </w:rPr>
                          <w:t xml:space="preserve"> the driveway to be added. </w:t>
                        </w:r>
                      </w:p>
                    </w:tc>
                  </w:tr>
                  <w:tr w:rsidR="00386966" w:rsidRPr="00AB7411" w14:paraId="0CA80949" w14:textId="77777777" w:rsidTr="009E1B2A">
                    <w:trPr>
                      <w:gridBefore w:val="1"/>
                      <w:gridAfter w:val="2"/>
                      <w:wBefore w:w="108" w:type="dxa"/>
                      <w:wAfter w:w="270" w:type="dxa"/>
                      <w:trHeight w:val="1080"/>
                    </w:trPr>
                    <w:tc>
                      <w:tcPr>
                        <w:tcW w:w="1584" w:type="dxa"/>
                        <w:gridSpan w:val="2"/>
                      </w:tcPr>
                      <w:p w14:paraId="3CEE7DB4" w14:textId="77777777" w:rsidR="00386966" w:rsidRDefault="00386966" w:rsidP="00E93A29">
                        <w:pPr>
                          <w:ind w:right="162"/>
                          <w:jc w:val="both"/>
                          <w:rPr>
                            <w:rFonts w:cs="Arial"/>
                            <w:sz w:val="20"/>
                          </w:rPr>
                        </w:pPr>
                      </w:p>
                    </w:tc>
                    <w:tc>
                      <w:tcPr>
                        <w:tcW w:w="8082" w:type="dxa"/>
                        <w:gridSpan w:val="8"/>
                      </w:tcPr>
                      <w:p w14:paraId="391026AE" w14:textId="77777777" w:rsidR="00386966" w:rsidRDefault="00386966" w:rsidP="003923DC">
                        <w:pPr>
                          <w:tabs>
                            <w:tab w:val="left" w:pos="8820"/>
                          </w:tabs>
                          <w:ind w:right="684"/>
                          <w:jc w:val="both"/>
                          <w:rPr>
                            <w:sz w:val="20"/>
                          </w:rPr>
                        </w:pPr>
                      </w:p>
                      <w:p w14:paraId="34A41084" w14:textId="0B4A88F9" w:rsidR="005802CC" w:rsidRDefault="005802CC" w:rsidP="003923DC">
                        <w:pPr>
                          <w:tabs>
                            <w:tab w:val="left" w:pos="8820"/>
                          </w:tabs>
                          <w:ind w:right="684"/>
                          <w:jc w:val="both"/>
                          <w:rPr>
                            <w:sz w:val="20"/>
                          </w:rPr>
                        </w:pPr>
                        <w:r>
                          <w:rPr>
                            <w:sz w:val="20"/>
                          </w:rPr>
                          <w:t>Board Discussion:</w:t>
                        </w:r>
                      </w:p>
                      <w:p w14:paraId="45756869" w14:textId="77777777" w:rsidR="006E14CB" w:rsidRDefault="006E14CB" w:rsidP="003923DC">
                        <w:pPr>
                          <w:tabs>
                            <w:tab w:val="left" w:pos="8820"/>
                          </w:tabs>
                          <w:ind w:right="684"/>
                          <w:jc w:val="both"/>
                          <w:rPr>
                            <w:sz w:val="20"/>
                          </w:rPr>
                        </w:pPr>
                      </w:p>
                      <w:p w14:paraId="0FC119EA" w14:textId="41E71E69" w:rsidR="005802CC" w:rsidRDefault="003923DC" w:rsidP="003923DC">
                        <w:pPr>
                          <w:tabs>
                            <w:tab w:val="left" w:pos="8820"/>
                          </w:tabs>
                          <w:ind w:right="684"/>
                          <w:jc w:val="both"/>
                          <w:rPr>
                            <w:sz w:val="20"/>
                          </w:rPr>
                        </w:pPr>
                        <w:r>
                          <w:rPr>
                            <w:sz w:val="20"/>
                          </w:rPr>
                          <w:t>Mr. Mazzola:</w:t>
                        </w:r>
                        <w:r w:rsidR="001A5EF6">
                          <w:rPr>
                            <w:sz w:val="20"/>
                          </w:rPr>
                          <w:t xml:space="preserve"> </w:t>
                        </w:r>
                        <w:r w:rsidR="005802CC">
                          <w:rPr>
                            <w:sz w:val="20"/>
                          </w:rPr>
                          <w:t xml:space="preserve">The hardship is </w:t>
                        </w:r>
                        <w:r w:rsidR="002601A5">
                          <w:rPr>
                            <w:sz w:val="20"/>
                          </w:rPr>
                          <w:t xml:space="preserve">not unique and the need for the variance was </w:t>
                        </w:r>
                        <w:r w:rsidR="005802CC">
                          <w:rPr>
                            <w:sz w:val="20"/>
                          </w:rPr>
                          <w:t xml:space="preserve">created by the applicate. </w:t>
                        </w:r>
                      </w:p>
                      <w:p w14:paraId="4DC75465" w14:textId="1BF0883A" w:rsidR="003923DC" w:rsidRDefault="003923DC" w:rsidP="003923DC">
                        <w:pPr>
                          <w:tabs>
                            <w:tab w:val="left" w:pos="8820"/>
                          </w:tabs>
                          <w:ind w:right="684"/>
                          <w:jc w:val="both"/>
                          <w:rPr>
                            <w:sz w:val="20"/>
                          </w:rPr>
                        </w:pPr>
                        <w:r>
                          <w:rPr>
                            <w:sz w:val="20"/>
                          </w:rPr>
                          <w:t>Mr. Hilton:</w:t>
                        </w:r>
                        <w:r w:rsidR="001A5EF6">
                          <w:rPr>
                            <w:sz w:val="20"/>
                          </w:rPr>
                          <w:t xml:space="preserve"> </w:t>
                        </w:r>
                        <w:r>
                          <w:rPr>
                            <w:sz w:val="20"/>
                          </w:rPr>
                          <w:t>The board is bound by the finding of facts. The hardship is not unique and is not the minimum necessary.</w:t>
                        </w:r>
                      </w:p>
                      <w:p w14:paraId="4A30247F" w14:textId="0BCAC9D7" w:rsidR="003923DC" w:rsidRDefault="003923DC" w:rsidP="003923DC">
                        <w:pPr>
                          <w:tabs>
                            <w:tab w:val="left" w:pos="8820"/>
                          </w:tabs>
                          <w:ind w:right="684"/>
                          <w:jc w:val="both"/>
                          <w:rPr>
                            <w:sz w:val="20"/>
                          </w:rPr>
                        </w:pPr>
                        <w:r>
                          <w:rPr>
                            <w:sz w:val="20"/>
                          </w:rPr>
                          <w:t xml:space="preserve">Mr. Schwartzenberger: Rode </w:t>
                        </w:r>
                        <w:r w:rsidR="001A5EF6">
                          <w:rPr>
                            <w:sz w:val="20"/>
                          </w:rPr>
                          <w:t xml:space="preserve">around the neighborhood to see if it fit. </w:t>
                        </w:r>
                        <w:r w:rsidR="002601A5">
                          <w:rPr>
                            <w:sz w:val="20"/>
                          </w:rPr>
                          <w:t>As a compromise, c</w:t>
                        </w:r>
                        <w:r w:rsidR="001A5EF6">
                          <w:rPr>
                            <w:sz w:val="20"/>
                          </w:rPr>
                          <w:t xml:space="preserve">ould be favorable with a driveway. </w:t>
                        </w:r>
                      </w:p>
                      <w:p w14:paraId="404A59D1" w14:textId="7A3363F1" w:rsidR="001A5EF6" w:rsidRDefault="001A5EF6" w:rsidP="003923DC">
                        <w:pPr>
                          <w:tabs>
                            <w:tab w:val="left" w:pos="8820"/>
                          </w:tabs>
                          <w:ind w:right="684"/>
                          <w:jc w:val="both"/>
                          <w:rPr>
                            <w:sz w:val="20"/>
                          </w:rPr>
                        </w:pPr>
                        <w:r>
                          <w:rPr>
                            <w:sz w:val="20"/>
                          </w:rPr>
                          <w:t xml:space="preserve">Mr. Randolph: </w:t>
                        </w:r>
                        <w:r w:rsidR="002601A5">
                          <w:rPr>
                            <w:sz w:val="20"/>
                          </w:rPr>
                          <w:t>If the structure was to be placed in the back or side yard it would eliminate the need for the variance. The post</w:t>
                        </w:r>
                        <w:r w:rsidR="00A32494">
                          <w:rPr>
                            <w:sz w:val="20"/>
                          </w:rPr>
                          <w:t>s</w:t>
                        </w:r>
                        <w:r w:rsidR="002601A5">
                          <w:rPr>
                            <w:sz w:val="20"/>
                          </w:rPr>
                          <w:t xml:space="preserve"> are buried in the ground with concrete. </w:t>
                        </w:r>
                      </w:p>
                      <w:p w14:paraId="2459308B" w14:textId="51F5577B" w:rsidR="001A5EF6" w:rsidRDefault="001A5EF6" w:rsidP="003923DC">
                        <w:pPr>
                          <w:tabs>
                            <w:tab w:val="left" w:pos="8820"/>
                          </w:tabs>
                          <w:ind w:right="684"/>
                          <w:jc w:val="both"/>
                          <w:rPr>
                            <w:sz w:val="20"/>
                          </w:rPr>
                        </w:pPr>
                        <w:r>
                          <w:rPr>
                            <w:sz w:val="20"/>
                          </w:rPr>
                          <w:t xml:space="preserve">Mr. Ratti: This is a self-created hardship. Would convey a special privilege to the owner. The structure is nicely made. </w:t>
                        </w:r>
                      </w:p>
                    </w:tc>
                  </w:tr>
                  <w:tr w:rsidR="001A5EF6" w:rsidRPr="00AB7411" w14:paraId="6FCBEC7F" w14:textId="77777777" w:rsidTr="001A5EF6">
                    <w:trPr>
                      <w:gridBefore w:val="1"/>
                      <w:gridAfter w:val="2"/>
                      <w:wBefore w:w="108" w:type="dxa"/>
                      <w:wAfter w:w="270" w:type="dxa"/>
                      <w:trHeight w:val="288"/>
                    </w:trPr>
                    <w:tc>
                      <w:tcPr>
                        <w:tcW w:w="1584" w:type="dxa"/>
                        <w:gridSpan w:val="2"/>
                      </w:tcPr>
                      <w:p w14:paraId="3C45FECD" w14:textId="77777777" w:rsidR="001A5EF6" w:rsidRDefault="001A5EF6" w:rsidP="00E93A29">
                        <w:pPr>
                          <w:ind w:right="162"/>
                          <w:jc w:val="both"/>
                          <w:rPr>
                            <w:rFonts w:cs="Arial"/>
                            <w:sz w:val="20"/>
                          </w:rPr>
                        </w:pPr>
                      </w:p>
                    </w:tc>
                    <w:tc>
                      <w:tcPr>
                        <w:tcW w:w="8082" w:type="dxa"/>
                        <w:gridSpan w:val="8"/>
                      </w:tcPr>
                      <w:p w14:paraId="0BEAEC20" w14:textId="77777777" w:rsidR="001A5EF6" w:rsidRDefault="001A5EF6" w:rsidP="003923DC">
                        <w:pPr>
                          <w:tabs>
                            <w:tab w:val="left" w:pos="8820"/>
                          </w:tabs>
                          <w:ind w:right="684"/>
                          <w:jc w:val="both"/>
                          <w:rPr>
                            <w:sz w:val="20"/>
                          </w:rPr>
                        </w:pPr>
                      </w:p>
                      <w:p w14:paraId="675178FF" w14:textId="6BE4EA53" w:rsidR="002601A5" w:rsidRDefault="002601A5" w:rsidP="003923DC">
                        <w:pPr>
                          <w:tabs>
                            <w:tab w:val="left" w:pos="8820"/>
                          </w:tabs>
                          <w:ind w:right="684"/>
                          <w:jc w:val="both"/>
                          <w:rPr>
                            <w:sz w:val="20"/>
                          </w:rPr>
                        </w:pPr>
                        <w:r>
                          <w:rPr>
                            <w:sz w:val="20"/>
                          </w:rPr>
                          <w:t xml:space="preserve"> Made by Hilton, seconded by Mazzola. </w:t>
                        </w:r>
                      </w:p>
                      <w:p w14:paraId="644CC26E" w14:textId="4E713029" w:rsidR="002601A5" w:rsidRDefault="002601A5" w:rsidP="003923DC">
                        <w:pPr>
                          <w:tabs>
                            <w:tab w:val="left" w:pos="8820"/>
                          </w:tabs>
                          <w:ind w:right="684"/>
                          <w:jc w:val="both"/>
                          <w:rPr>
                            <w:sz w:val="20"/>
                          </w:rPr>
                        </w:pPr>
                      </w:p>
                    </w:tc>
                  </w:tr>
                  <w:tr w:rsidR="003923DC" w:rsidRPr="00AB7411" w14:paraId="3AA64CBB" w14:textId="77777777" w:rsidTr="009E1B2A">
                    <w:trPr>
                      <w:gridBefore w:val="1"/>
                      <w:gridAfter w:val="2"/>
                      <w:wBefore w:w="108" w:type="dxa"/>
                      <w:wAfter w:w="270" w:type="dxa"/>
                      <w:trHeight w:val="1080"/>
                    </w:trPr>
                    <w:tc>
                      <w:tcPr>
                        <w:tcW w:w="1584" w:type="dxa"/>
                        <w:gridSpan w:val="2"/>
                      </w:tcPr>
                      <w:p w14:paraId="25DBA53F" w14:textId="77777777" w:rsidR="003923DC" w:rsidRDefault="003923DC" w:rsidP="00E93A29">
                        <w:pPr>
                          <w:ind w:right="162"/>
                          <w:jc w:val="both"/>
                          <w:rPr>
                            <w:rFonts w:cs="Arial"/>
                            <w:sz w:val="20"/>
                          </w:rPr>
                        </w:pPr>
                      </w:p>
                    </w:tc>
                    <w:tc>
                      <w:tcPr>
                        <w:tcW w:w="8082" w:type="dxa"/>
                        <w:gridSpan w:val="8"/>
                      </w:tcPr>
                      <w:tbl>
                        <w:tblPr>
                          <w:tblW w:w="12474" w:type="dxa"/>
                          <w:tblLayout w:type="fixed"/>
                          <w:tblLook w:val="0000" w:firstRow="0" w:lastRow="0" w:firstColumn="0" w:lastColumn="0" w:noHBand="0" w:noVBand="0"/>
                        </w:tblPr>
                        <w:tblGrid>
                          <w:gridCol w:w="1422"/>
                          <w:gridCol w:w="6390"/>
                          <w:gridCol w:w="4662"/>
                        </w:tblGrid>
                        <w:tr w:rsidR="001A5EF6" w:rsidRPr="00F30504" w14:paraId="412BAB53" w14:textId="77777777" w:rsidTr="00D92435">
                          <w:trPr>
                            <w:gridAfter w:val="1"/>
                            <w:wAfter w:w="4662" w:type="dxa"/>
                          </w:trPr>
                          <w:tc>
                            <w:tcPr>
                              <w:tcW w:w="1422" w:type="dxa"/>
                            </w:tcPr>
                            <w:p w14:paraId="799978CC" w14:textId="77777777" w:rsidR="001A5EF6" w:rsidRPr="00F30504" w:rsidRDefault="001A5EF6" w:rsidP="001A5EF6">
                              <w:pPr>
                                <w:ind w:left="144" w:right="72" w:hanging="186"/>
                                <w:jc w:val="both"/>
                                <w:rPr>
                                  <w:rFonts w:cs="Arial"/>
                                  <w:b/>
                                  <w:sz w:val="20"/>
                                </w:rPr>
                              </w:pPr>
                              <w:r w:rsidRPr="00F30504">
                                <w:rPr>
                                  <w:rFonts w:cs="Arial"/>
                                  <w:b/>
                                  <w:sz w:val="20"/>
                                </w:rPr>
                                <w:t>MOTION:</w:t>
                              </w:r>
                            </w:p>
                          </w:tc>
                          <w:tc>
                            <w:tcPr>
                              <w:tcW w:w="6390" w:type="dxa"/>
                            </w:tcPr>
                            <w:p w14:paraId="0FBC2D89" w14:textId="5A7900FA" w:rsidR="001A5EF6" w:rsidRPr="00D07862" w:rsidRDefault="00D07862" w:rsidP="006E14CB">
                              <w:pPr>
                                <w:ind w:right="888"/>
                                <w:rPr>
                                  <w:rFonts w:cs="Arial"/>
                                  <w:b/>
                                  <w:bCs/>
                                  <w:sz w:val="20"/>
                                  <w:u w:val="single"/>
                                </w:rPr>
                              </w:pPr>
                              <w:r w:rsidRPr="00D07862">
                                <w:rPr>
                                  <w:b/>
                                  <w:bCs/>
                                  <w:sz w:val="20"/>
                                  <w:u w:val="single"/>
                                </w:rPr>
                                <w:t>MOVE TO DENY VARIANCE APPLICATION V22-03 FOR SELF-IMPOSED HARDSHIP, ACCESSORY STRUCTURE’S LOCATION IN THE FRONT YARD, AND THE LACK OF IMPROVED ACCESS BEING UNCHARACTERISTIC</w:t>
                              </w:r>
                              <w:r w:rsidRPr="00D07862">
                                <w:rPr>
                                  <w:b/>
                                  <w:bCs/>
                                  <w:u w:val="single"/>
                                </w:rPr>
                                <w:t xml:space="preserve"> </w:t>
                              </w:r>
                              <w:r w:rsidRPr="00D07862">
                                <w:rPr>
                                  <w:b/>
                                  <w:bCs/>
                                  <w:sz w:val="20"/>
                                  <w:u w:val="single"/>
                                </w:rPr>
                                <w:t>OF THE AREA</w:t>
                              </w:r>
                              <w:r>
                                <w:rPr>
                                  <w:b/>
                                  <w:bCs/>
                                  <w:sz w:val="20"/>
                                  <w:u w:val="single"/>
                                </w:rPr>
                                <w:t>.</w:t>
                              </w:r>
                            </w:p>
                          </w:tc>
                        </w:tr>
                        <w:tr w:rsidR="001A5EF6" w:rsidRPr="00D31C43" w14:paraId="3036DBAA" w14:textId="77777777" w:rsidTr="00D92435">
                          <w:tc>
                            <w:tcPr>
                              <w:tcW w:w="8182" w:type="dxa"/>
                              <w:gridSpan w:val="3"/>
                            </w:tcPr>
                            <w:p w14:paraId="43585EBA" w14:textId="77777777" w:rsidR="001A5EF6" w:rsidRPr="00D31C43" w:rsidRDefault="001A5EF6" w:rsidP="001A5EF6">
                              <w:pPr>
                                <w:ind w:left="252" w:right="162" w:hanging="186"/>
                                <w:jc w:val="both"/>
                                <w:rPr>
                                  <w:rFonts w:cs="Arial"/>
                                  <w:sz w:val="18"/>
                                  <w:szCs w:val="18"/>
                                </w:rPr>
                              </w:pPr>
                            </w:p>
                          </w:tc>
                        </w:tr>
                        <w:tr w:rsidR="001A5EF6" w:rsidRPr="00D517B5" w14:paraId="437DA78E" w14:textId="77777777" w:rsidTr="00D92435">
                          <w:trPr>
                            <w:trHeight w:val="819"/>
                          </w:trPr>
                          <w:tc>
                            <w:tcPr>
                              <w:tcW w:w="8182" w:type="dxa"/>
                              <w:gridSpan w:val="3"/>
                            </w:tcPr>
                            <w:tbl>
                              <w:tblPr>
                                <w:tblW w:w="15441" w:type="dxa"/>
                                <w:tblLayout w:type="fixed"/>
                                <w:tblLook w:val="0000" w:firstRow="0" w:lastRow="0" w:firstColumn="0" w:lastColumn="0" w:noHBand="0" w:noVBand="0"/>
                              </w:tblPr>
                              <w:tblGrid>
                                <w:gridCol w:w="942"/>
                                <w:gridCol w:w="30"/>
                                <w:gridCol w:w="6000"/>
                                <w:gridCol w:w="72"/>
                                <w:gridCol w:w="8397"/>
                              </w:tblGrid>
                              <w:tr w:rsidR="001A5EF6" w:rsidRPr="008801C4" w14:paraId="6670CCC8" w14:textId="77777777" w:rsidTr="00D92435">
                                <w:trPr>
                                  <w:trHeight w:val="144"/>
                                </w:trPr>
                                <w:tc>
                                  <w:tcPr>
                                    <w:tcW w:w="15441" w:type="dxa"/>
                                    <w:gridSpan w:val="5"/>
                                    <w:shd w:val="clear" w:color="auto" w:fill="auto"/>
                                  </w:tcPr>
                                  <w:p w14:paraId="4395D748" w14:textId="77777777" w:rsidR="001A5EF6" w:rsidRPr="008801C4" w:rsidRDefault="001A5EF6" w:rsidP="001A5EF6">
                                    <w:pPr>
                                      <w:ind w:left="-60" w:right="15" w:hanging="18"/>
                                      <w:jc w:val="both"/>
                                      <w:rPr>
                                        <w:sz w:val="20"/>
                                      </w:rPr>
                                    </w:pPr>
                                    <w:r w:rsidRPr="008801C4">
                                      <w:rPr>
                                        <w:sz w:val="20"/>
                                      </w:rPr>
                                      <w:t>Roll Call Vote:</w:t>
                                    </w:r>
                                  </w:p>
                                </w:tc>
                              </w:tr>
                              <w:tr w:rsidR="001A5EF6" w:rsidRPr="008801C4" w14:paraId="2A9ED3E4" w14:textId="77777777" w:rsidTr="00D92435">
                                <w:trPr>
                                  <w:gridAfter w:val="1"/>
                                  <w:wAfter w:w="8397" w:type="dxa"/>
                                  <w:trHeight w:val="268"/>
                                </w:trPr>
                                <w:tc>
                                  <w:tcPr>
                                    <w:tcW w:w="942" w:type="dxa"/>
                                    <w:shd w:val="clear" w:color="auto" w:fill="auto"/>
                                  </w:tcPr>
                                  <w:p w14:paraId="106CF684" w14:textId="77777777" w:rsidR="001A5EF6" w:rsidRPr="008801C4" w:rsidRDefault="001A5EF6" w:rsidP="001A5EF6">
                                    <w:pPr>
                                      <w:ind w:left="-60" w:right="15" w:hanging="18"/>
                                      <w:jc w:val="both"/>
                                      <w:rPr>
                                        <w:sz w:val="20"/>
                                      </w:rPr>
                                    </w:pPr>
                                    <w:r>
                                      <w:rPr>
                                        <w:sz w:val="20"/>
                                      </w:rPr>
                                      <w:t xml:space="preserve">  </w:t>
                                    </w:r>
                                    <w:r w:rsidRPr="008801C4">
                                      <w:rPr>
                                        <w:sz w:val="20"/>
                                      </w:rPr>
                                      <w:t>Ayes:</w:t>
                                    </w:r>
                                  </w:p>
                                </w:tc>
                                <w:tc>
                                  <w:tcPr>
                                    <w:tcW w:w="6102" w:type="dxa"/>
                                    <w:gridSpan w:val="3"/>
                                    <w:shd w:val="clear" w:color="auto" w:fill="auto"/>
                                  </w:tcPr>
                                  <w:p w14:paraId="3F39E1F9" w14:textId="118E23A3" w:rsidR="001A5EF6" w:rsidRPr="008801C4" w:rsidRDefault="001A5EF6" w:rsidP="001A5EF6">
                                    <w:pPr>
                                      <w:ind w:left="517" w:right="15" w:hanging="180"/>
                                      <w:jc w:val="both"/>
                                      <w:rPr>
                                        <w:sz w:val="20"/>
                                      </w:rPr>
                                    </w:pPr>
                                    <w:r>
                                      <w:rPr>
                                        <w:sz w:val="20"/>
                                      </w:rPr>
                                      <w:t xml:space="preserve">    7-Hilton, Mazzola, Raitti, Randolph, Atayan, Forsio</w:t>
                                    </w:r>
                                  </w:p>
                                </w:tc>
                              </w:tr>
                              <w:tr w:rsidR="001A5EF6" w:rsidRPr="008801C4" w14:paraId="46863599" w14:textId="77777777" w:rsidTr="00D9243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1A5EF6" w:rsidRPr="008801C4" w14:paraId="19D221DE" w14:textId="77777777" w:rsidTr="00D92435">
                                      <w:trPr>
                                        <w:trHeight w:val="268"/>
                                      </w:trPr>
                                      <w:tc>
                                        <w:tcPr>
                                          <w:tcW w:w="10413" w:type="dxa"/>
                                          <w:shd w:val="clear" w:color="auto" w:fill="auto"/>
                                        </w:tcPr>
                                        <w:p w14:paraId="2A33A1C7" w14:textId="77777777" w:rsidR="001A5EF6" w:rsidRPr="008801C4" w:rsidRDefault="001A5EF6" w:rsidP="001A5EF6">
                                          <w:pPr>
                                            <w:ind w:left="-60" w:right="15" w:hanging="18"/>
                                            <w:jc w:val="both"/>
                                            <w:rPr>
                                              <w:sz w:val="20"/>
                                            </w:rPr>
                                          </w:pPr>
                                          <w:r w:rsidRPr="008801C4">
                                            <w:rPr>
                                              <w:sz w:val="20"/>
                                            </w:rPr>
                                            <w:t>Noes:</w:t>
                                          </w:r>
                                        </w:p>
                                      </w:tc>
                                    </w:tr>
                                  </w:tbl>
                                  <w:p w14:paraId="2D69FB92" w14:textId="77777777" w:rsidR="001A5EF6" w:rsidRPr="008801C4" w:rsidRDefault="001A5EF6" w:rsidP="001A5EF6">
                                    <w:pPr>
                                      <w:ind w:left="-60" w:right="15" w:hanging="18"/>
                                      <w:jc w:val="both"/>
                                      <w:rPr>
                                        <w:sz w:val="20"/>
                                      </w:rPr>
                                    </w:pPr>
                                  </w:p>
                                </w:tc>
                                <w:tc>
                                  <w:tcPr>
                                    <w:tcW w:w="6000" w:type="dxa"/>
                                    <w:shd w:val="clear" w:color="auto" w:fill="auto"/>
                                  </w:tcPr>
                                  <w:p w14:paraId="55E4D32C" w14:textId="5A8675FD" w:rsidR="001A5EF6" w:rsidRPr="008801C4" w:rsidRDefault="001A5EF6" w:rsidP="001A5EF6">
                                    <w:pPr>
                                      <w:ind w:left="-60" w:right="15" w:firstLine="367"/>
                                      <w:jc w:val="both"/>
                                      <w:rPr>
                                        <w:sz w:val="20"/>
                                      </w:rPr>
                                    </w:pPr>
                                    <w:r>
                                      <w:rPr>
                                        <w:sz w:val="20"/>
                                      </w:rPr>
                                      <w:t xml:space="preserve">    </w:t>
                                    </w:r>
                                    <w:r w:rsidR="00985E10">
                                      <w:rPr>
                                        <w:sz w:val="20"/>
                                      </w:rPr>
                                      <w:t>1- Schwartzenberger</w:t>
                                    </w:r>
                                  </w:p>
                                </w:tc>
                              </w:tr>
                            </w:tbl>
                            <w:p w14:paraId="25C2F6AA" w14:textId="77777777" w:rsidR="001A5EF6" w:rsidRPr="00D517B5" w:rsidRDefault="001A5EF6" w:rsidP="001A5EF6">
                              <w:pPr>
                                <w:ind w:left="252" w:right="162" w:hanging="186"/>
                                <w:jc w:val="both"/>
                                <w:rPr>
                                  <w:rFonts w:cs="Arial"/>
                                  <w:sz w:val="20"/>
                                </w:rPr>
                              </w:pPr>
                            </w:p>
                          </w:tc>
                        </w:tr>
                        <w:tr w:rsidR="001A5EF6" w:rsidRPr="00D517B5" w14:paraId="64EE85A7" w14:textId="77777777" w:rsidTr="00D92435">
                          <w:trPr>
                            <w:trHeight w:val="64"/>
                          </w:trPr>
                          <w:tc>
                            <w:tcPr>
                              <w:tcW w:w="8182" w:type="dxa"/>
                              <w:gridSpan w:val="3"/>
                            </w:tcPr>
                            <w:p w14:paraId="4691DD95" w14:textId="77777777" w:rsidR="001A5EF6" w:rsidRPr="00D517B5" w:rsidRDefault="001A5EF6" w:rsidP="001A5EF6">
                              <w:pPr>
                                <w:ind w:left="252" w:right="162" w:hanging="186"/>
                                <w:jc w:val="both"/>
                                <w:rPr>
                                  <w:rFonts w:cs="Arial"/>
                                  <w:b/>
                                  <w:sz w:val="20"/>
                                  <w:u w:val="single"/>
                                </w:rPr>
                              </w:pPr>
                            </w:p>
                          </w:tc>
                        </w:tr>
                        <w:tr w:rsidR="001A5EF6" w:rsidRPr="00D517B5" w14:paraId="2BD6202A" w14:textId="77777777" w:rsidTr="00D92435">
                          <w:trPr>
                            <w:trHeight w:val="64"/>
                          </w:trPr>
                          <w:tc>
                            <w:tcPr>
                              <w:tcW w:w="8182" w:type="dxa"/>
                              <w:gridSpan w:val="3"/>
                            </w:tcPr>
                            <w:p w14:paraId="2D8A406B" w14:textId="77777777" w:rsidR="001A5EF6" w:rsidRPr="00D517B5" w:rsidRDefault="001A5EF6" w:rsidP="001A5EF6">
                              <w:pPr>
                                <w:ind w:left="252" w:right="162" w:hanging="186"/>
                                <w:jc w:val="both"/>
                                <w:rPr>
                                  <w:rFonts w:cs="Arial"/>
                                  <w:b/>
                                  <w:sz w:val="20"/>
                                  <w:u w:val="single"/>
                                </w:rPr>
                              </w:pPr>
                              <w:r w:rsidRPr="00D517B5">
                                <w:rPr>
                                  <w:rFonts w:cs="Arial"/>
                                  <w:b/>
                                  <w:sz w:val="20"/>
                                  <w:u w:val="single"/>
                                </w:rPr>
                                <w:t>MOTION CARRIED</w:t>
                              </w:r>
                            </w:p>
                          </w:tc>
                        </w:tr>
                        <w:tr w:rsidR="00985E10" w:rsidRPr="00D517B5" w14:paraId="24E47D18" w14:textId="77777777" w:rsidTr="00D92435">
                          <w:trPr>
                            <w:trHeight w:val="64"/>
                          </w:trPr>
                          <w:tc>
                            <w:tcPr>
                              <w:tcW w:w="8182" w:type="dxa"/>
                              <w:gridSpan w:val="3"/>
                            </w:tcPr>
                            <w:p w14:paraId="4E476B19" w14:textId="77777777" w:rsidR="00985E10" w:rsidRPr="00D517B5" w:rsidRDefault="00985E10" w:rsidP="001A5EF6">
                              <w:pPr>
                                <w:ind w:left="252" w:right="162" w:hanging="186"/>
                                <w:jc w:val="both"/>
                                <w:rPr>
                                  <w:rFonts w:cs="Arial"/>
                                  <w:b/>
                                  <w:sz w:val="20"/>
                                  <w:u w:val="single"/>
                                </w:rPr>
                              </w:pPr>
                            </w:p>
                          </w:tc>
                        </w:tr>
                      </w:tbl>
                      <w:p w14:paraId="765F21F3" w14:textId="77777777" w:rsidR="003923DC" w:rsidRDefault="003923DC" w:rsidP="00386966">
                        <w:pPr>
                          <w:tabs>
                            <w:tab w:val="left" w:pos="8820"/>
                          </w:tabs>
                          <w:ind w:left="60" w:right="684"/>
                          <w:jc w:val="both"/>
                          <w:rPr>
                            <w:sz w:val="20"/>
                          </w:rPr>
                        </w:pPr>
                      </w:p>
                    </w:tc>
                  </w:tr>
                  <w:tr w:rsidR="00F32A6D" w:rsidRPr="00AB7411" w14:paraId="55FA2669" w14:textId="77777777" w:rsidTr="009E1B2A">
                    <w:trPr>
                      <w:gridBefore w:val="1"/>
                      <w:gridAfter w:val="2"/>
                      <w:wBefore w:w="108" w:type="dxa"/>
                      <w:wAfter w:w="270" w:type="dxa"/>
                    </w:trPr>
                    <w:tc>
                      <w:tcPr>
                        <w:tcW w:w="1584" w:type="dxa"/>
                        <w:gridSpan w:val="2"/>
                      </w:tcPr>
                      <w:p w14:paraId="5C7135EB" w14:textId="69A79994" w:rsidR="00F32A6D" w:rsidRPr="00AB7411" w:rsidRDefault="006E14CB" w:rsidP="00E93A29">
                        <w:pPr>
                          <w:ind w:right="162"/>
                          <w:jc w:val="both"/>
                          <w:rPr>
                            <w:rFonts w:cs="Arial"/>
                            <w:sz w:val="20"/>
                          </w:rPr>
                        </w:pPr>
                        <w:r>
                          <w:rPr>
                            <w:rFonts w:cs="Arial"/>
                            <w:sz w:val="20"/>
                          </w:rPr>
                          <w:t xml:space="preserve">ULDC revisions </w:t>
                        </w:r>
                        <w:r w:rsidR="0062210D">
                          <w:rPr>
                            <w:rFonts w:cs="Arial"/>
                            <w:sz w:val="20"/>
                          </w:rPr>
                          <w:t>discussion</w:t>
                        </w:r>
                        <w:r>
                          <w:rPr>
                            <w:rFonts w:cs="Arial"/>
                            <w:sz w:val="20"/>
                          </w:rPr>
                          <w:t xml:space="preserve"> </w:t>
                        </w:r>
                      </w:p>
                    </w:tc>
                    <w:tc>
                      <w:tcPr>
                        <w:tcW w:w="8082" w:type="dxa"/>
                        <w:gridSpan w:val="8"/>
                      </w:tcPr>
                      <w:p w14:paraId="15E61B1E" w14:textId="45BB7E81" w:rsidR="00FF0357" w:rsidRDefault="0062210D" w:rsidP="0062210D">
                        <w:pPr>
                          <w:ind w:left="60" w:right="342" w:hanging="6"/>
                          <w:jc w:val="both"/>
                          <w:rPr>
                            <w:rFonts w:cs="Arial"/>
                            <w:sz w:val="20"/>
                          </w:rPr>
                        </w:pPr>
                        <w:r>
                          <w:rPr>
                            <w:sz w:val="20"/>
                          </w:rPr>
                          <w:t>Board discussion and review of Chapter 4 Article I Alcoholic Beverages; Chapter 17 Article III-Open Air Sales and Markets; Chapter 18-Streets, Sidewalks, and Other Public Places; and Chapter 27 Article IV-B-Land Uses and Cannabis Dispensing Businesses; Article IX Tree Protection and Landscaping; Article X Streets, Sidewalks and Rights-of-Way</w:t>
                        </w:r>
                      </w:p>
                      <w:tbl>
                        <w:tblPr>
                          <w:tblStyle w:val="TableGrid"/>
                          <w:tblW w:w="0" w:type="auto"/>
                          <w:tblInd w:w="139" w:type="dxa"/>
                          <w:tblLayout w:type="fixed"/>
                          <w:tblLook w:val="04A0" w:firstRow="1" w:lastRow="0" w:firstColumn="1" w:lastColumn="0" w:noHBand="0" w:noVBand="1"/>
                        </w:tblPr>
                        <w:tblGrid>
                          <w:gridCol w:w="7476"/>
                        </w:tblGrid>
                        <w:tr w:rsidR="004B745D" w14:paraId="6E5D35F4" w14:textId="77777777" w:rsidTr="004B745D">
                          <w:trPr>
                            <w:trHeight w:val="248"/>
                          </w:trPr>
                          <w:tc>
                            <w:tcPr>
                              <w:tcW w:w="7476" w:type="dxa"/>
                            </w:tcPr>
                            <w:p w14:paraId="570177C9" w14:textId="679193D8" w:rsidR="004B745D" w:rsidRPr="004B745D" w:rsidRDefault="00A42F06" w:rsidP="004B745D">
                              <w:pPr>
                                <w:ind w:right="342"/>
                                <w:rPr>
                                  <w:rFonts w:cs="Arial"/>
                                  <w:sz w:val="20"/>
                                </w:rPr>
                              </w:pPr>
                              <w:r>
                                <w:rPr>
                                  <w:rFonts w:cs="Arial"/>
                                  <w:sz w:val="20"/>
                                </w:rPr>
                                <w:lastRenderedPageBreak/>
                                <w:t xml:space="preserve">Open Air Sales and Markets: </w:t>
                              </w:r>
                              <w:r w:rsidR="003330D5">
                                <w:rPr>
                                  <w:rFonts w:cs="Arial"/>
                                  <w:sz w:val="20"/>
                                </w:rPr>
                                <w:t xml:space="preserve">changed to be permitted in C-1 and C-1 and special event in Jarboe Park. Add requirements and specifications for permit submittal. </w:t>
                              </w:r>
                            </w:p>
                          </w:tc>
                        </w:tr>
                        <w:tr w:rsidR="004B745D" w14:paraId="3935A451" w14:textId="77777777" w:rsidTr="004B745D">
                          <w:trPr>
                            <w:trHeight w:val="512"/>
                          </w:trPr>
                          <w:tc>
                            <w:tcPr>
                              <w:tcW w:w="7476" w:type="dxa"/>
                            </w:tcPr>
                            <w:p w14:paraId="592345B2" w14:textId="022B5968" w:rsidR="004B745D" w:rsidRDefault="00342770" w:rsidP="009E1B2A">
                              <w:pPr>
                                <w:ind w:left="72" w:right="78" w:hanging="18"/>
                                <w:jc w:val="both"/>
                                <w:rPr>
                                  <w:rFonts w:cs="Arial"/>
                                  <w:sz w:val="20"/>
                                </w:rPr>
                              </w:pPr>
                              <w:r>
                                <w:rPr>
                                  <w:rFonts w:cs="Arial"/>
                                  <w:sz w:val="20"/>
                                </w:rPr>
                                <w:t xml:space="preserve">Food trucks: Clarified where they can be parked, permit requirements. Definition clarified. </w:t>
                              </w:r>
                            </w:p>
                          </w:tc>
                        </w:tr>
                        <w:tr w:rsidR="004B745D" w14:paraId="71E28BCA" w14:textId="77777777" w:rsidTr="004B745D">
                          <w:trPr>
                            <w:trHeight w:val="248"/>
                          </w:trPr>
                          <w:tc>
                            <w:tcPr>
                              <w:tcW w:w="7476" w:type="dxa"/>
                            </w:tcPr>
                            <w:p w14:paraId="090A7977" w14:textId="2428420C" w:rsidR="004B745D" w:rsidRDefault="00342770" w:rsidP="009E1B2A">
                              <w:pPr>
                                <w:ind w:right="78"/>
                                <w:jc w:val="both"/>
                                <w:rPr>
                                  <w:rFonts w:cs="Arial"/>
                                  <w:sz w:val="20"/>
                                </w:rPr>
                              </w:pPr>
                              <w:r>
                                <w:rPr>
                                  <w:rFonts w:cs="Arial"/>
                                  <w:sz w:val="20"/>
                                </w:rPr>
                                <w:t xml:space="preserve">Street, sidewalks and other public places: Beaches accesses are prohibited from any improvements. Property owner may improve r-o-w for driveway aprons and landscaping. rights-of-way permit required. </w:t>
                              </w:r>
                              <w:r w:rsidR="00305EAC">
                                <w:rPr>
                                  <w:rFonts w:cs="Arial"/>
                                  <w:sz w:val="20"/>
                                </w:rPr>
                                <w:t xml:space="preserve"> Updated the street design standards for roadways. </w:t>
                              </w:r>
                            </w:p>
                          </w:tc>
                        </w:tr>
                        <w:tr w:rsidR="004B745D" w14:paraId="060EBE00" w14:textId="77777777" w:rsidTr="004B745D">
                          <w:trPr>
                            <w:trHeight w:val="248"/>
                          </w:trPr>
                          <w:tc>
                            <w:tcPr>
                              <w:tcW w:w="7476" w:type="dxa"/>
                            </w:tcPr>
                            <w:p w14:paraId="4638A495" w14:textId="429987D1" w:rsidR="004B745D" w:rsidRPr="009758B9" w:rsidRDefault="009758B9" w:rsidP="009E1B2A">
                              <w:pPr>
                                <w:ind w:right="78"/>
                                <w:jc w:val="both"/>
                                <w:rPr>
                                  <w:rFonts w:cs="Arial"/>
                                  <w:sz w:val="20"/>
                                </w:rPr>
                              </w:pPr>
                              <w:r>
                                <w:rPr>
                                  <w:rFonts w:cs="Arial"/>
                                  <w:sz w:val="20"/>
                                </w:rPr>
                                <w:t xml:space="preserve">Sidewalks required to be a minimum of 5 feet wide. </w:t>
                              </w:r>
                            </w:p>
                          </w:tc>
                        </w:tr>
                        <w:tr w:rsidR="004B745D" w14:paraId="4C9C2AB2" w14:textId="77777777" w:rsidTr="004B745D">
                          <w:trPr>
                            <w:trHeight w:val="248"/>
                          </w:trPr>
                          <w:tc>
                            <w:tcPr>
                              <w:tcW w:w="7476" w:type="dxa"/>
                            </w:tcPr>
                            <w:p w14:paraId="38130463" w14:textId="0970DF97" w:rsidR="004B745D" w:rsidRDefault="009758B9" w:rsidP="009E1B2A">
                              <w:pPr>
                                <w:ind w:right="78"/>
                                <w:jc w:val="both"/>
                                <w:rPr>
                                  <w:rFonts w:cs="Arial"/>
                                  <w:sz w:val="20"/>
                                </w:rPr>
                              </w:pPr>
                              <w:r>
                                <w:rPr>
                                  <w:rFonts w:cs="Arial"/>
                                  <w:sz w:val="20"/>
                                </w:rPr>
                                <w:t xml:space="preserve">Replacement of walkways, driveway, patio, dining areas or creation of new in the r-of-w in R-4 and CBD shall be with pervious pavers. </w:t>
                              </w:r>
                            </w:p>
                          </w:tc>
                        </w:tr>
                        <w:tr w:rsidR="004B745D" w14:paraId="2B69B148" w14:textId="77777777" w:rsidTr="004B745D">
                          <w:trPr>
                            <w:trHeight w:val="248"/>
                          </w:trPr>
                          <w:tc>
                            <w:tcPr>
                              <w:tcW w:w="7476" w:type="dxa"/>
                            </w:tcPr>
                            <w:p w14:paraId="20DBCD8F" w14:textId="1F23CE5E" w:rsidR="004B745D" w:rsidRDefault="009758B9" w:rsidP="009E1B2A">
                              <w:pPr>
                                <w:ind w:right="78"/>
                                <w:jc w:val="both"/>
                                <w:rPr>
                                  <w:rFonts w:cs="Arial"/>
                                  <w:sz w:val="20"/>
                                </w:rPr>
                              </w:pPr>
                              <w:r>
                                <w:rPr>
                                  <w:rFonts w:cs="Arial"/>
                                  <w:sz w:val="20"/>
                                </w:rPr>
                                <w:t xml:space="preserve">Tree protection and landscaping: </w:t>
                              </w:r>
                              <w:r w:rsidR="00305EAC">
                                <w:rPr>
                                  <w:rFonts w:cs="Arial"/>
                                  <w:sz w:val="20"/>
                                </w:rPr>
                                <w:t xml:space="preserve">Special provisions for single-family or duplex lots were addressed.  Added definitions. Permit procedures for pruning and removal. Standards add for replacement or relocation of trees. Approved tree list updated. </w:t>
                              </w:r>
                            </w:p>
                          </w:tc>
                        </w:tr>
                      </w:tbl>
                      <w:p w14:paraId="3EC7D042" w14:textId="77777777" w:rsidR="00FF0357" w:rsidRDefault="00FF0357" w:rsidP="00FF0357">
                        <w:pPr>
                          <w:ind w:left="252" w:right="342" w:hanging="198"/>
                          <w:jc w:val="both"/>
                          <w:rPr>
                            <w:rFonts w:cs="Arial"/>
                            <w:sz w:val="20"/>
                          </w:rPr>
                        </w:pPr>
                      </w:p>
                      <w:p w14:paraId="7E2E6C35" w14:textId="09E9BB04" w:rsidR="00DE4542" w:rsidRPr="0042074C" w:rsidRDefault="00DE4542" w:rsidP="009E1B2A">
                        <w:pPr>
                          <w:tabs>
                            <w:tab w:val="left" w:pos="7344"/>
                            <w:tab w:val="left" w:pos="7434"/>
                          </w:tabs>
                          <w:ind w:left="252" w:right="618" w:hanging="18"/>
                          <w:jc w:val="both"/>
                          <w:rPr>
                            <w:rFonts w:cs="Arial"/>
                            <w:sz w:val="20"/>
                          </w:rPr>
                        </w:pPr>
                      </w:p>
                    </w:tc>
                  </w:tr>
                  <w:tr w:rsidR="00F32A6D" w:rsidRPr="00AB7411" w14:paraId="4EE9A28B" w14:textId="77777777" w:rsidTr="00550274">
                    <w:trPr>
                      <w:gridBefore w:val="1"/>
                      <w:gridAfter w:val="2"/>
                      <w:wBefore w:w="108" w:type="dxa"/>
                      <w:wAfter w:w="270" w:type="dxa"/>
                      <w:trHeight w:val="50"/>
                    </w:trPr>
                    <w:tc>
                      <w:tcPr>
                        <w:tcW w:w="1584" w:type="dxa"/>
                        <w:gridSpan w:val="2"/>
                      </w:tcPr>
                      <w:p w14:paraId="57C0909A" w14:textId="37D2BE22" w:rsidR="00F32A6D" w:rsidRPr="00AB7411" w:rsidRDefault="00550274" w:rsidP="00E93A29">
                        <w:pPr>
                          <w:ind w:right="162"/>
                          <w:jc w:val="both"/>
                          <w:rPr>
                            <w:rFonts w:cs="Arial"/>
                            <w:sz w:val="20"/>
                          </w:rPr>
                        </w:pPr>
                        <w:r>
                          <w:rPr>
                            <w:rFonts w:cs="Arial"/>
                            <w:sz w:val="20"/>
                          </w:rPr>
                          <w:lastRenderedPageBreak/>
                          <w:t>Open Discussion</w:t>
                        </w:r>
                      </w:p>
                    </w:tc>
                    <w:tc>
                      <w:tcPr>
                        <w:tcW w:w="8082" w:type="dxa"/>
                        <w:gridSpan w:val="8"/>
                      </w:tcPr>
                      <w:p w14:paraId="171297B4" w14:textId="77777777" w:rsidR="004B79AF" w:rsidRDefault="00550274" w:rsidP="00550274">
                        <w:pPr>
                          <w:ind w:right="618"/>
                          <w:rPr>
                            <w:rFonts w:cs="Arial"/>
                            <w:sz w:val="20"/>
                          </w:rPr>
                        </w:pPr>
                        <w:r>
                          <w:rPr>
                            <w:rFonts w:cs="Arial"/>
                            <w:sz w:val="20"/>
                          </w:rPr>
                          <w:t>The board talked about the pickleball courts and windbreaks on the fencing at Jarboe Park. Mr. Wynn stated that a fundraiser was coming to replace the windbreaks and install slates in the fencing. June 1</w:t>
                        </w:r>
                        <w:r w:rsidRPr="00550274">
                          <w:rPr>
                            <w:rFonts w:cs="Arial"/>
                            <w:sz w:val="20"/>
                            <w:vertAlign w:val="superscript"/>
                          </w:rPr>
                          <w:t>st</w:t>
                        </w:r>
                        <w:r>
                          <w:rPr>
                            <w:rFonts w:cs="Arial"/>
                            <w:sz w:val="20"/>
                          </w:rPr>
                          <w:t xml:space="preserve"> is the tentative date for the completion of the park. Lights will be on the pathways. </w:t>
                        </w:r>
                        <w:r w:rsidR="004B79AF">
                          <w:rPr>
                            <w:rFonts w:cs="Arial"/>
                            <w:sz w:val="20"/>
                          </w:rPr>
                          <w:t>Suggestions made:</w:t>
                        </w:r>
                      </w:p>
                      <w:p w14:paraId="4967EFF2" w14:textId="77777777" w:rsidR="004B79AF" w:rsidRDefault="004B79AF" w:rsidP="004B79AF">
                        <w:pPr>
                          <w:pStyle w:val="ListParagraph"/>
                          <w:numPr>
                            <w:ilvl w:val="0"/>
                            <w:numId w:val="34"/>
                          </w:numPr>
                          <w:ind w:right="618"/>
                          <w:rPr>
                            <w:rFonts w:cs="Arial"/>
                            <w:sz w:val="20"/>
                          </w:rPr>
                        </w:pPr>
                        <w:r w:rsidRPr="004B79AF">
                          <w:rPr>
                            <w:rFonts w:cs="Arial"/>
                            <w:sz w:val="20"/>
                          </w:rPr>
                          <w:t>the rules for the park need to be larger</w:t>
                        </w:r>
                      </w:p>
                      <w:p w14:paraId="7C1DF792" w14:textId="77777777" w:rsidR="004B79AF" w:rsidRDefault="004B79AF" w:rsidP="004B79AF">
                        <w:pPr>
                          <w:pStyle w:val="ListParagraph"/>
                          <w:numPr>
                            <w:ilvl w:val="0"/>
                            <w:numId w:val="34"/>
                          </w:numPr>
                          <w:ind w:right="618"/>
                          <w:rPr>
                            <w:rFonts w:cs="Arial"/>
                            <w:sz w:val="20"/>
                          </w:rPr>
                        </w:pPr>
                        <w:r w:rsidRPr="004B79AF">
                          <w:rPr>
                            <w:rFonts w:cs="Arial"/>
                            <w:sz w:val="20"/>
                          </w:rPr>
                          <w:t xml:space="preserve">there needs to be a way to enforcement the use of the court time. Maybe a timer could be put in place. </w:t>
                        </w:r>
                      </w:p>
                      <w:p w14:paraId="11784B33" w14:textId="016B5871" w:rsidR="00CC3400" w:rsidRPr="004B79AF" w:rsidRDefault="004B79AF" w:rsidP="004B79AF">
                        <w:pPr>
                          <w:pStyle w:val="ListParagraph"/>
                          <w:numPr>
                            <w:ilvl w:val="0"/>
                            <w:numId w:val="34"/>
                          </w:numPr>
                          <w:ind w:right="618"/>
                          <w:rPr>
                            <w:rFonts w:cs="Arial"/>
                            <w:sz w:val="20"/>
                          </w:rPr>
                        </w:pPr>
                        <w:r>
                          <w:rPr>
                            <w:rFonts w:cs="Arial"/>
                            <w:sz w:val="20"/>
                          </w:rPr>
                          <w:t>a</w:t>
                        </w:r>
                        <w:r w:rsidRPr="004B79AF">
                          <w:rPr>
                            <w:rFonts w:cs="Arial"/>
                            <w:sz w:val="20"/>
                          </w:rPr>
                          <w:t xml:space="preserve">dd open play within the rotation. </w:t>
                        </w:r>
                      </w:p>
                    </w:tc>
                  </w:tr>
                  <w:tr w:rsidR="00CC3400" w:rsidRPr="00CB2962" w14:paraId="6A48F23B" w14:textId="77777777" w:rsidTr="009E1B2A">
                    <w:trPr>
                      <w:gridAfter w:val="3"/>
                      <w:wAfter w:w="360" w:type="dxa"/>
                    </w:trPr>
                    <w:tc>
                      <w:tcPr>
                        <w:tcW w:w="1674" w:type="dxa"/>
                        <w:gridSpan w:val="2"/>
                      </w:tcPr>
                      <w:p w14:paraId="46CD184A" w14:textId="77777777" w:rsidR="00CC3400" w:rsidRPr="001A0ADC" w:rsidRDefault="00CC3400" w:rsidP="00C57B91">
                        <w:pPr>
                          <w:ind w:right="162"/>
                          <w:rPr>
                            <w:rFonts w:cs="Arial"/>
                            <w:sz w:val="20"/>
                          </w:rPr>
                        </w:pPr>
                      </w:p>
                    </w:tc>
                    <w:tc>
                      <w:tcPr>
                        <w:tcW w:w="8010" w:type="dxa"/>
                        <w:gridSpan w:val="8"/>
                      </w:tcPr>
                      <w:p w14:paraId="4529A919" w14:textId="77777777" w:rsidR="00CC3400" w:rsidRDefault="00CC3400" w:rsidP="00C57B91">
                        <w:pPr>
                          <w:ind w:left="252" w:right="162" w:hanging="186"/>
                          <w:jc w:val="both"/>
                          <w:rPr>
                            <w:rFonts w:cs="Arial"/>
                            <w:sz w:val="20"/>
                          </w:rPr>
                        </w:pPr>
                      </w:p>
                    </w:tc>
                  </w:tr>
                  <w:tr w:rsidR="0042074C" w:rsidRPr="00CB2962" w14:paraId="2893E868" w14:textId="77777777" w:rsidTr="009E1B2A">
                    <w:trPr>
                      <w:gridAfter w:val="3"/>
                      <w:wAfter w:w="360" w:type="dxa"/>
                    </w:trPr>
                    <w:tc>
                      <w:tcPr>
                        <w:tcW w:w="1674" w:type="dxa"/>
                        <w:gridSpan w:val="2"/>
                      </w:tcPr>
                      <w:p w14:paraId="2615CD3E" w14:textId="77777777" w:rsidR="0042074C" w:rsidRPr="001A0ADC" w:rsidRDefault="0042074C" w:rsidP="00C57B91">
                        <w:pPr>
                          <w:ind w:right="162"/>
                          <w:rPr>
                            <w:rFonts w:cs="Arial"/>
                            <w:sz w:val="20"/>
                          </w:rPr>
                        </w:pPr>
                      </w:p>
                    </w:tc>
                    <w:tc>
                      <w:tcPr>
                        <w:tcW w:w="8010" w:type="dxa"/>
                        <w:gridSpan w:val="8"/>
                      </w:tcPr>
                      <w:p w14:paraId="2D6F7979" w14:textId="77777777" w:rsidR="0042074C" w:rsidRDefault="0042074C" w:rsidP="00C57B91">
                        <w:pPr>
                          <w:ind w:left="252" w:right="162" w:hanging="186"/>
                          <w:jc w:val="both"/>
                          <w:rPr>
                            <w:rFonts w:cs="Arial"/>
                            <w:sz w:val="20"/>
                          </w:rPr>
                        </w:pPr>
                      </w:p>
                    </w:tc>
                  </w:tr>
                  <w:tr w:rsidR="00E93A29" w:rsidRPr="00AB7411" w14:paraId="19348008" w14:textId="77777777" w:rsidTr="009E1B2A">
                    <w:trPr>
                      <w:gridBefore w:val="1"/>
                      <w:gridAfter w:val="1"/>
                      <w:wBefore w:w="108" w:type="dxa"/>
                      <w:wAfter w:w="90" w:type="dxa"/>
                    </w:trPr>
                    <w:tc>
                      <w:tcPr>
                        <w:tcW w:w="1764" w:type="dxa"/>
                        <w:gridSpan w:val="3"/>
                      </w:tcPr>
                      <w:p w14:paraId="2C22157C" w14:textId="77777777" w:rsidR="00E93A29" w:rsidRPr="00AB7411" w:rsidRDefault="00E93A29" w:rsidP="00E93A29">
                        <w:pPr>
                          <w:ind w:right="162"/>
                          <w:jc w:val="both"/>
                          <w:rPr>
                            <w:rFonts w:cs="Arial"/>
                            <w:sz w:val="20"/>
                          </w:rPr>
                        </w:pPr>
                        <w:r w:rsidRPr="00AB7411">
                          <w:rPr>
                            <w:rFonts w:cs="Arial"/>
                            <w:sz w:val="20"/>
                          </w:rPr>
                          <w:t>Adjournment</w:t>
                        </w:r>
                      </w:p>
                    </w:tc>
                    <w:tc>
                      <w:tcPr>
                        <w:tcW w:w="8082" w:type="dxa"/>
                        <w:gridSpan w:val="8"/>
                      </w:tcPr>
                      <w:p w14:paraId="329F02A0" w14:textId="571D9164" w:rsidR="00E93A29" w:rsidRPr="00AB7411" w:rsidRDefault="00E93A29" w:rsidP="0042074C">
                        <w:pPr>
                          <w:tabs>
                            <w:tab w:val="left" w:pos="7272"/>
                          </w:tabs>
                          <w:ind w:left="-36" w:right="1380"/>
                          <w:jc w:val="both"/>
                          <w:rPr>
                            <w:rFonts w:cs="Arial"/>
                            <w:sz w:val="20"/>
                          </w:rPr>
                        </w:pPr>
                        <w:r w:rsidRPr="00AB7411">
                          <w:rPr>
                            <w:rFonts w:cs="Arial"/>
                            <w:sz w:val="20"/>
                          </w:rPr>
                          <w:t xml:space="preserve">The next board meeting will be </w:t>
                        </w:r>
                        <w:r w:rsidR="004B745D">
                          <w:rPr>
                            <w:rFonts w:cs="Arial"/>
                            <w:sz w:val="20"/>
                          </w:rPr>
                          <w:t>April 13</w:t>
                        </w:r>
                        <w:r w:rsidR="007E7294">
                          <w:rPr>
                            <w:rFonts w:cs="Arial"/>
                            <w:sz w:val="20"/>
                          </w:rPr>
                          <w:t xml:space="preserve">, </w:t>
                        </w:r>
                        <w:r w:rsidR="004B79AF">
                          <w:rPr>
                            <w:rFonts w:cs="Arial"/>
                            <w:sz w:val="20"/>
                          </w:rPr>
                          <w:t>2022,</w:t>
                        </w:r>
                        <w:r w:rsidRPr="00AB7411">
                          <w:rPr>
                            <w:rFonts w:cs="Arial"/>
                            <w:sz w:val="20"/>
                          </w:rPr>
                          <w:t xml:space="preserve"> at 6:00</w:t>
                        </w:r>
                        <w:r w:rsidR="00FF11AC">
                          <w:rPr>
                            <w:rFonts w:cs="Arial"/>
                            <w:sz w:val="20"/>
                          </w:rPr>
                          <w:t xml:space="preserve"> p</w:t>
                        </w:r>
                        <w:r w:rsidRPr="00AB7411">
                          <w:rPr>
                            <w:rFonts w:cs="Arial"/>
                            <w:sz w:val="20"/>
                          </w:rPr>
                          <w:t xml:space="preserve">m. There being no further business, the meeting </w:t>
                        </w:r>
                        <w:r w:rsidR="004245D4">
                          <w:rPr>
                            <w:rFonts w:cs="Arial"/>
                            <w:sz w:val="20"/>
                          </w:rPr>
                          <w:t xml:space="preserve">was </w:t>
                        </w:r>
                        <w:r w:rsidRPr="00AB7411">
                          <w:rPr>
                            <w:rFonts w:cs="Arial"/>
                            <w:sz w:val="20"/>
                          </w:rPr>
                          <w:t xml:space="preserve">adjourned at </w:t>
                        </w:r>
                        <w:r w:rsidR="004B745D">
                          <w:rPr>
                            <w:rFonts w:cs="Arial"/>
                            <w:sz w:val="20"/>
                          </w:rPr>
                          <w:t>8</w:t>
                        </w:r>
                        <w:r w:rsidR="009E1B2A">
                          <w:rPr>
                            <w:rFonts w:cs="Arial"/>
                            <w:sz w:val="20"/>
                          </w:rPr>
                          <w:t>:</w:t>
                        </w:r>
                        <w:r w:rsidR="004B745D">
                          <w:rPr>
                            <w:rFonts w:cs="Arial"/>
                            <w:sz w:val="20"/>
                          </w:rPr>
                          <w:t>08</w:t>
                        </w:r>
                        <w:r w:rsidR="00D64A9E">
                          <w:rPr>
                            <w:rFonts w:cs="Arial"/>
                            <w:sz w:val="20"/>
                          </w:rPr>
                          <w:t xml:space="preserve"> </w:t>
                        </w:r>
                        <w:r w:rsidRPr="00AB7411">
                          <w:rPr>
                            <w:rFonts w:cs="Arial"/>
                            <w:sz w:val="20"/>
                          </w:rPr>
                          <w:t>p.m.</w:t>
                        </w:r>
                      </w:p>
                    </w:tc>
                  </w:tr>
                  <w:tr w:rsidR="00E93A29" w:rsidRPr="00AB7411" w14:paraId="6ADE1BB7" w14:textId="77777777" w:rsidTr="009E1B2A">
                    <w:trPr>
                      <w:gridBefore w:val="1"/>
                      <w:gridAfter w:val="2"/>
                      <w:wBefore w:w="108" w:type="dxa"/>
                      <w:wAfter w:w="270" w:type="dxa"/>
                    </w:trPr>
                    <w:tc>
                      <w:tcPr>
                        <w:tcW w:w="1584" w:type="dxa"/>
                        <w:gridSpan w:val="2"/>
                      </w:tcPr>
                      <w:p w14:paraId="0E206676" w14:textId="77777777" w:rsidR="00E93A29" w:rsidRPr="00AB7411" w:rsidRDefault="00E93A29" w:rsidP="00E93A29">
                        <w:pPr>
                          <w:ind w:right="162"/>
                          <w:jc w:val="both"/>
                          <w:rPr>
                            <w:rFonts w:cs="Arial"/>
                            <w:sz w:val="20"/>
                          </w:rPr>
                        </w:pPr>
                      </w:p>
                    </w:tc>
                    <w:tc>
                      <w:tcPr>
                        <w:tcW w:w="3084" w:type="dxa"/>
                        <w:gridSpan w:val="4"/>
                      </w:tcPr>
                      <w:p w14:paraId="0C076F26" w14:textId="77777777" w:rsidR="00E93A29" w:rsidRPr="00AB7411" w:rsidRDefault="00E93A29" w:rsidP="00E93A29">
                        <w:pPr>
                          <w:ind w:right="162"/>
                          <w:jc w:val="both"/>
                          <w:rPr>
                            <w:rFonts w:cs="Arial"/>
                            <w:sz w:val="20"/>
                          </w:rPr>
                        </w:pPr>
                      </w:p>
                    </w:tc>
                    <w:tc>
                      <w:tcPr>
                        <w:tcW w:w="4998" w:type="dxa"/>
                        <w:gridSpan w:val="4"/>
                      </w:tcPr>
                      <w:p w14:paraId="143FB3B6" w14:textId="77777777" w:rsidR="00E93A29" w:rsidRPr="00AB7411" w:rsidRDefault="00E93A29" w:rsidP="00E93A29">
                        <w:pPr>
                          <w:ind w:right="162"/>
                          <w:jc w:val="both"/>
                          <w:rPr>
                            <w:rFonts w:cs="Arial"/>
                            <w:sz w:val="20"/>
                          </w:rPr>
                        </w:pPr>
                      </w:p>
                    </w:tc>
                  </w:tr>
                  <w:tr w:rsidR="00E93A29" w:rsidRPr="00AB7411" w14:paraId="30407E85" w14:textId="77777777" w:rsidTr="009E1B2A">
                    <w:trPr>
                      <w:gridBefore w:val="1"/>
                      <w:wBefore w:w="108" w:type="dxa"/>
                    </w:trPr>
                    <w:tc>
                      <w:tcPr>
                        <w:tcW w:w="1854" w:type="dxa"/>
                        <w:gridSpan w:val="4"/>
                      </w:tcPr>
                      <w:p w14:paraId="65DA2A13" w14:textId="77777777" w:rsidR="00E93A29" w:rsidRPr="00AB7411" w:rsidRDefault="00E93A29" w:rsidP="00E93A29">
                        <w:pPr>
                          <w:ind w:right="162"/>
                          <w:jc w:val="both"/>
                          <w:rPr>
                            <w:rFonts w:cs="Arial"/>
                            <w:sz w:val="20"/>
                          </w:rPr>
                        </w:pPr>
                      </w:p>
                    </w:tc>
                    <w:tc>
                      <w:tcPr>
                        <w:tcW w:w="3762" w:type="dxa"/>
                        <w:gridSpan w:val="3"/>
                      </w:tcPr>
                      <w:p w14:paraId="703B1276" w14:textId="77777777" w:rsidR="00E93A29" w:rsidRDefault="00E93A29" w:rsidP="00E93A29">
                        <w:pPr>
                          <w:ind w:right="162"/>
                          <w:jc w:val="both"/>
                          <w:rPr>
                            <w:rFonts w:cs="Arial"/>
                            <w:sz w:val="20"/>
                          </w:rPr>
                        </w:pPr>
                      </w:p>
                      <w:p w14:paraId="7D8CF8A2" w14:textId="25402CC9" w:rsidR="00E706E9" w:rsidRPr="00AB7411" w:rsidRDefault="00E706E9" w:rsidP="00E93A29">
                        <w:pPr>
                          <w:ind w:right="162"/>
                          <w:jc w:val="both"/>
                          <w:rPr>
                            <w:rFonts w:cs="Arial"/>
                            <w:sz w:val="20"/>
                          </w:rPr>
                        </w:pPr>
                      </w:p>
                    </w:tc>
                    <w:tc>
                      <w:tcPr>
                        <w:tcW w:w="4320" w:type="dxa"/>
                        <w:gridSpan w:val="5"/>
                      </w:tcPr>
                      <w:p w14:paraId="242B67F9" w14:textId="77777777" w:rsidR="00E93A29" w:rsidRPr="00AB7411" w:rsidRDefault="00E93A29" w:rsidP="00E93A29">
                        <w:pPr>
                          <w:ind w:right="162"/>
                          <w:jc w:val="both"/>
                          <w:rPr>
                            <w:rFonts w:cs="Arial"/>
                            <w:sz w:val="20"/>
                          </w:rPr>
                        </w:pPr>
                      </w:p>
                    </w:tc>
                  </w:tr>
                  <w:tr w:rsidR="00E93A29" w:rsidRPr="00AB7411" w14:paraId="534A0D95" w14:textId="77777777" w:rsidTr="009E1B2A">
                    <w:trPr>
                      <w:gridBefore w:val="1"/>
                      <w:gridAfter w:val="4"/>
                      <w:wBefore w:w="108" w:type="dxa"/>
                      <w:wAfter w:w="768" w:type="dxa"/>
                      <w:cantSplit/>
                    </w:trPr>
                    <w:tc>
                      <w:tcPr>
                        <w:tcW w:w="1854" w:type="dxa"/>
                        <w:gridSpan w:val="4"/>
                      </w:tcPr>
                      <w:p w14:paraId="35427D99" w14:textId="77777777" w:rsidR="00E93A29" w:rsidRPr="00AB7411" w:rsidRDefault="00E93A29" w:rsidP="00E93A29">
                        <w:pPr>
                          <w:ind w:right="162"/>
                          <w:jc w:val="both"/>
                          <w:rPr>
                            <w:rFonts w:cs="Arial"/>
                            <w:sz w:val="20"/>
                          </w:rPr>
                        </w:pPr>
                      </w:p>
                    </w:tc>
                    <w:tc>
                      <w:tcPr>
                        <w:tcW w:w="1734" w:type="dxa"/>
                      </w:tcPr>
                      <w:p w14:paraId="52D922C9" w14:textId="77777777" w:rsidR="00E93A29" w:rsidRPr="00AB7411" w:rsidRDefault="00E93A29" w:rsidP="00E93A29">
                        <w:pPr>
                          <w:ind w:right="162"/>
                          <w:jc w:val="both"/>
                          <w:rPr>
                            <w:rFonts w:cs="Arial"/>
                            <w:sz w:val="20"/>
                          </w:rPr>
                        </w:pPr>
                      </w:p>
                    </w:tc>
                    <w:tc>
                      <w:tcPr>
                        <w:tcW w:w="5580" w:type="dxa"/>
                        <w:gridSpan w:val="3"/>
                      </w:tcPr>
                      <w:p w14:paraId="6F184871" w14:textId="504F7FC8" w:rsidR="00E93A29" w:rsidRPr="00AB7411" w:rsidRDefault="009E1B2A" w:rsidP="00E93A29">
                        <w:pPr>
                          <w:pBdr>
                            <w:bottom w:val="single" w:sz="12" w:space="1" w:color="auto"/>
                          </w:pBdr>
                          <w:ind w:right="162"/>
                          <w:jc w:val="both"/>
                          <w:rPr>
                            <w:rFonts w:cs="Arial"/>
                            <w:sz w:val="20"/>
                          </w:rPr>
                        </w:pPr>
                        <w:r>
                          <w:rPr>
                            <w:rFonts w:cs="Arial"/>
                            <w:sz w:val="20"/>
                          </w:rPr>
                          <w:t xml:space="preserve">     </w:t>
                        </w:r>
                      </w:p>
                      <w:p w14:paraId="430288E2" w14:textId="4E9A70DE" w:rsidR="00E93A29" w:rsidRPr="00AB7411" w:rsidRDefault="00E93A29" w:rsidP="00E104A4">
                        <w:pPr>
                          <w:ind w:right="162" w:firstLine="432"/>
                          <w:jc w:val="both"/>
                          <w:rPr>
                            <w:rFonts w:cs="Arial"/>
                            <w:sz w:val="20"/>
                          </w:rPr>
                        </w:pPr>
                        <w:r w:rsidRPr="00AB7411">
                          <w:rPr>
                            <w:rFonts w:cs="Arial"/>
                            <w:sz w:val="20"/>
                          </w:rPr>
                          <w:t xml:space="preserve">      </w:t>
                        </w:r>
                        <w:r w:rsidR="004245D4">
                          <w:rPr>
                            <w:rFonts w:cs="Arial"/>
                            <w:sz w:val="20"/>
                          </w:rPr>
                          <w:t xml:space="preserve">             </w:t>
                        </w:r>
                        <w:r w:rsidR="00E104A4">
                          <w:rPr>
                            <w:rFonts w:cs="Arial"/>
                            <w:sz w:val="20"/>
                          </w:rPr>
                          <w:t xml:space="preserve">Robert Frosio, </w:t>
                        </w:r>
                        <w:r w:rsidRPr="00AB7411">
                          <w:rPr>
                            <w:rFonts w:cs="Arial"/>
                            <w:sz w:val="20"/>
                          </w:rPr>
                          <w:t xml:space="preserve">Chairperson </w:t>
                        </w:r>
                      </w:p>
                    </w:tc>
                  </w:tr>
                  <w:tr w:rsidR="00E93A29" w:rsidRPr="00AB7411" w14:paraId="4DABFD38" w14:textId="77777777" w:rsidTr="009E1B2A">
                    <w:trPr>
                      <w:gridBefore w:val="1"/>
                      <w:wBefore w:w="108" w:type="dxa"/>
                      <w:cantSplit/>
                    </w:trPr>
                    <w:tc>
                      <w:tcPr>
                        <w:tcW w:w="1854" w:type="dxa"/>
                        <w:gridSpan w:val="4"/>
                      </w:tcPr>
                      <w:p w14:paraId="5AF7F1E8" w14:textId="77777777" w:rsidR="00E93A29" w:rsidRPr="00AB7411" w:rsidRDefault="00E93A29" w:rsidP="00E93A29">
                        <w:pPr>
                          <w:ind w:right="162"/>
                          <w:jc w:val="both"/>
                          <w:rPr>
                            <w:rFonts w:cs="Arial"/>
                            <w:sz w:val="20"/>
                          </w:rPr>
                        </w:pPr>
                      </w:p>
                    </w:tc>
                    <w:tc>
                      <w:tcPr>
                        <w:tcW w:w="3762" w:type="dxa"/>
                        <w:gridSpan w:val="3"/>
                      </w:tcPr>
                      <w:p w14:paraId="5CD47FEC" w14:textId="77777777" w:rsidR="004245D4" w:rsidRDefault="004245D4" w:rsidP="00E93A29">
                        <w:pPr>
                          <w:ind w:right="162"/>
                          <w:jc w:val="both"/>
                          <w:rPr>
                            <w:rFonts w:cs="Arial"/>
                            <w:sz w:val="20"/>
                          </w:rPr>
                        </w:pPr>
                      </w:p>
                      <w:p w14:paraId="1F7A20C2" w14:textId="77777777" w:rsidR="009E1B2A" w:rsidRDefault="009E1B2A" w:rsidP="00E93A29">
                        <w:pPr>
                          <w:ind w:right="162"/>
                          <w:jc w:val="both"/>
                          <w:rPr>
                            <w:rFonts w:cs="Arial"/>
                            <w:sz w:val="20"/>
                          </w:rPr>
                        </w:pPr>
                      </w:p>
                      <w:p w14:paraId="750836E2" w14:textId="15E8CFD7" w:rsidR="00E93A29" w:rsidRDefault="00E93A29" w:rsidP="00E93A29">
                        <w:pPr>
                          <w:ind w:right="162"/>
                          <w:jc w:val="both"/>
                          <w:rPr>
                            <w:rFonts w:cs="Arial"/>
                            <w:sz w:val="20"/>
                          </w:rPr>
                        </w:pPr>
                        <w:r w:rsidRPr="00AB7411">
                          <w:rPr>
                            <w:rFonts w:cs="Arial"/>
                            <w:sz w:val="20"/>
                          </w:rPr>
                          <w:t>ATTEST:</w:t>
                        </w:r>
                      </w:p>
                      <w:p w14:paraId="29ADA81A" w14:textId="77777777" w:rsidR="004245D4" w:rsidRPr="00AB7411" w:rsidRDefault="004245D4" w:rsidP="00E93A29">
                        <w:pPr>
                          <w:ind w:right="162"/>
                          <w:jc w:val="both"/>
                          <w:rPr>
                            <w:rFonts w:cs="Arial"/>
                            <w:sz w:val="20"/>
                          </w:rPr>
                        </w:pPr>
                      </w:p>
                      <w:p w14:paraId="29643C20" w14:textId="001FBFEC" w:rsidR="00E93A29" w:rsidRPr="00AB7411" w:rsidRDefault="00E93A29" w:rsidP="00E93A29">
                        <w:pPr>
                          <w:pBdr>
                            <w:bottom w:val="single" w:sz="12" w:space="1" w:color="auto"/>
                          </w:pBdr>
                          <w:ind w:right="162"/>
                          <w:jc w:val="both"/>
                          <w:rPr>
                            <w:rFonts w:cs="Arial"/>
                            <w:sz w:val="20"/>
                          </w:rPr>
                        </w:pPr>
                      </w:p>
                      <w:p w14:paraId="05635AEA" w14:textId="77777777" w:rsidR="00E93A29" w:rsidRPr="00AB7411" w:rsidRDefault="00E93A29" w:rsidP="00E93A29">
                        <w:pPr>
                          <w:ind w:right="162"/>
                          <w:jc w:val="both"/>
                          <w:rPr>
                            <w:rFonts w:cs="Arial"/>
                            <w:sz w:val="20"/>
                          </w:rPr>
                        </w:pPr>
                        <w:r w:rsidRPr="00AB7411">
                          <w:rPr>
                            <w:rFonts w:cs="Arial"/>
                            <w:sz w:val="20"/>
                          </w:rPr>
                          <w:t xml:space="preserve">    Piper Turner, Board Secretary</w:t>
                        </w:r>
                      </w:p>
                    </w:tc>
                    <w:tc>
                      <w:tcPr>
                        <w:tcW w:w="4320" w:type="dxa"/>
                        <w:gridSpan w:val="5"/>
                      </w:tcPr>
                      <w:p w14:paraId="4FA37AD4" w14:textId="77777777" w:rsidR="00E93A29" w:rsidRPr="00AB7411" w:rsidRDefault="00E93A29" w:rsidP="00E93A29">
                        <w:pPr>
                          <w:ind w:right="162"/>
                          <w:jc w:val="both"/>
                          <w:rPr>
                            <w:rFonts w:cs="Arial"/>
                            <w:sz w:val="20"/>
                          </w:rPr>
                        </w:pPr>
                      </w:p>
                    </w:tc>
                  </w:tr>
                  <w:tr w:rsidR="00E93A29" w:rsidRPr="00AB7411" w14:paraId="0E26DE61" w14:textId="77777777" w:rsidTr="009E1B2A">
                    <w:trPr>
                      <w:gridBefore w:val="1"/>
                      <w:wBefore w:w="108" w:type="dxa"/>
                      <w:cantSplit/>
                    </w:trPr>
                    <w:tc>
                      <w:tcPr>
                        <w:tcW w:w="1854" w:type="dxa"/>
                        <w:gridSpan w:val="4"/>
                      </w:tcPr>
                      <w:p w14:paraId="5A1E1DE4" w14:textId="77777777" w:rsidR="00E93A29" w:rsidRPr="00AB7411" w:rsidRDefault="00E93A29" w:rsidP="00E93A29">
                        <w:pPr>
                          <w:ind w:right="162"/>
                          <w:jc w:val="both"/>
                          <w:rPr>
                            <w:rFonts w:cs="Arial"/>
                            <w:sz w:val="20"/>
                          </w:rPr>
                        </w:pPr>
                      </w:p>
                    </w:tc>
                    <w:tc>
                      <w:tcPr>
                        <w:tcW w:w="3762" w:type="dxa"/>
                        <w:gridSpan w:val="3"/>
                      </w:tcPr>
                      <w:p w14:paraId="506D97C8" w14:textId="77777777" w:rsidR="00E93A29" w:rsidRPr="00AB7411" w:rsidRDefault="00E93A29" w:rsidP="00E93A29">
                        <w:pPr>
                          <w:ind w:right="162"/>
                          <w:jc w:val="both"/>
                          <w:rPr>
                            <w:rFonts w:cs="Arial"/>
                            <w:sz w:val="20"/>
                          </w:rPr>
                        </w:pPr>
                      </w:p>
                    </w:tc>
                    <w:tc>
                      <w:tcPr>
                        <w:tcW w:w="4320" w:type="dxa"/>
                        <w:gridSpan w:val="5"/>
                      </w:tcPr>
                      <w:p w14:paraId="1764B956" w14:textId="77777777" w:rsidR="00E93A29" w:rsidRPr="00AB7411" w:rsidRDefault="00E93A29" w:rsidP="00E93A29">
                        <w:pPr>
                          <w:ind w:right="162"/>
                          <w:jc w:val="both"/>
                          <w:rPr>
                            <w:rFonts w:cs="Arial"/>
                            <w:sz w:val="20"/>
                          </w:rPr>
                        </w:pPr>
                      </w:p>
                    </w:tc>
                  </w:tr>
                </w:tbl>
                <w:p w14:paraId="042DE351" w14:textId="77777777" w:rsidR="00E93A29" w:rsidRPr="00AB7411" w:rsidRDefault="00E93A29" w:rsidP="00E93A29">
                  <w:pPr>
                    <w:ind w:left="339" w:right="162" w:firstLine="1821"/>
                    <w:jc w:val="both"/>
                    <w:rPr>
                      <w:rFonts w:cs="Arial"/>
                      <w:b/>
                      <w:sz w:val="20"/>
                      <w:u w:val="single"/>
                    </w:rPr>
                  </w:pPr>
                </w:p>
              </w:tc>
            </w:tr>
            <w:tr w:rsidR="00E93A29" w:rsidRPr="00AB7411" w14:paraId="4F6922DF" w14:textId="77777777" w:rsidTr="005211CE">
              <w:trPr>
                <w:gridBefore w:val="1"/>
                <w:wBefore w:w="6912" w:type="dxa"/>
              </w:trPr>
              <w:tc>
                <w:tcPr>
                  <w:tcW w:w="13231" w:type="dxa"/>
                  <w:shd w:val="clear" w:color="auto" w:fill="auto"/>
                </w:tcPr>
                <w:p w14:paraId="29F8F8AF" w14:textId="77777777" w:rsidR="00E93A29" w:rsidRPr="00AB7411" w:rsidRDefault="00E93A29" w:rsidP="00E93A29">
                  <w:pPr>
                    <w:ind w:left="339" w:right="162" w:firstLine="1821"/>
                    <w:jc w:val="both"/>
                    <w:rPr>
                      <w:rFonts w:cs="Arial"/>
                      <w:b/>
                      <w:sz w:val="20"/>
                    </w:rPr>
                  </w:pPr>
                </w:p>
              </w:tc>
            </w:tr>
          </w:tbl>
          <w:p w14:paraId="0F6BA1ED" w14:textId="77777777" w:rsidR="00E93A29" w:rsidRPr="00AB7411" w:rsidRDefault="00E93A29" w:rsidP="00E93A29">
            <w:pPr>
              <w:ind w:left="339" w:right="162" w:firstLine="1821"/>
              <w:jc w:val="both"/>
              <w:rPr>
                <w:rFonts w:cs="Arial"/>
                <w:sz w:val="20"/>
              </w:rPr>
            </w:pPr>
          </w:p>
        </w:tc>
      </w:tr>
    </w:tbl>
    <w:p w14:paraId="55882D8E" w14:textId="77777777" w:rsidR="005758D4" w:rsidRDefault="005758D4" w:rsidP="00864633">
      <w:pPr>
        <w:ind w:left="2520"/>
        <w:rPr>
          <w:sz w:val="20"/>
        </w:rPr>
      </w:pPr>
    </w:p>
    <w:sectPr w:rsidR="005758D4" w:rsidSect="006C6995">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0A48" w14:textId="77777777" w:rsidR="00C57B91" w:rsidRDefault="00C57B91">
      <w:r>
        <w:separator/>
      </w:r>
    </w:p>
  </w:endnote>
  <w:endnote w:type="continuationSeparator" w:id="0">
    <w:p w14:paraId="1D6DD7F6" w14:textId="77777777" w:rsidR="00C57B91" w:rsidRDefault="00C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B647" w14:textId="77777777" w:rsidR="00C57B91" w:rsidRDefault="00C57B91">
      <w:r>
        <w:separator/>
      </w:r>
    </w:p>
  </w:footnote>
  <w:footnote w:type="continuationSeparator" w:id="0">
    <w:p w14:paraId="5BE8D648" w14:textId="77777777" w:rsidR="00C57B91" w:rsidRDefault="00C5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2693" w14:textId="77777777" w:rsidR="00C57B91" w:rsidRDefault="00C57B91"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C57B91" w14:paraId="6E1AC935" w14:textId="77777777" w:rsidTr="008569E2">
      <w:tc>
        <w:tcPr>
          <w:tcW w:w="378" w:type="dxa"/>
        </w:tcPr>
        <w:p w14:paraId="1C12D65B" w14:textId="74F76F0A" w:rsidR="00C57B91" w:rsidRDefault="00C57B91" w:rsidP="00EC1B4E">
          <w:pPr>
            <w:pStyle w:val="Header"/>
            <w:tabs>
              <w:tab w:val="clear" w:pos="4320"/>
              <w:tab w:val="center" w:pos="3690"/>
            </w:tabs>
            <w:rPr>
              <w:sz w:val="20"/>
            </w:rPr>
          </w:pPr>
        </w:p>
      </w:tc>
      <w:tc>
        <w:tcPr>
          <w:tcW w:w="2070" w:type="dxa"/>
          <w:tcBorders>
            <w:bottom w:val="single" w:sz="6" w:space="0" w:color="auto"/>
          </w:tcBorders>
        </w:tcPr>
        <w:p w14:paraId="19B62BC4" w14:textId="477F9353" w:rsidR="00C57B91" w:rsidRDefault="009C3F7D" w:rsidP="007D6844">
          <w:pPr>
            <w:pStyle w:val="Header"/>
            <w:tabs>
              <w:tab w:val="clear" w:pos="4320"/>
              <w:tab w:val="center" w:pos="3690"/>
            </w:tabs>
            <w:rPr>
              <w:sz w:val="20"/>
            </w:rPr>
          </w:pPr>
          <w:r>
            <w:rPr>
              <w:sz w:val="20"/>
            </w:rPr>
            <w:t>March</w:t>
          </w:r>
          <w:r w:rsidR="00F57A34">
            <w:rPr>
              <w:sz w:val="20"/>
            </w:rPr>
            <w:t xml:space="preserve"> 9</w:t>
          </w:r>
          <w:r w:rsidR="00C57B91">
            <w:rPr>
              <w:sz w:val="20"/>
            </w:rPr>
            <w:t>, 2022</w:t>
          </w:r>
        </w:p>
      </w:tc>
      <w:tc>
        <w:tcPr>
          <w:tcW w:w="5670" w:type="dxa"/>
          <w:tcBorders>
            <w:bottom w:val="single" w:sz="6" w:space="0" w:color="auto"/>
          </w:tcBorders>
        </w:tcPr>
        <w:p w14:paraId="7CB9B559" w14:textId="77777777" w:rsidR="00C57B91" w:rsidRDefault="00C57B91"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C57B91" w:rsidRDefault="00C57B91"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C57B91" w:rsidRDefault="00C57B91">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384D1F"/>
    <w:multiLevelType w:val="hybridMultilevel"/>
    <w:tmpl w:val="A524F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B12B75"/>
    <w:multiLevelType w:val="hybridMultilevel"/>
    <w:tmpl w:val="798A3DF4"/>
    <w:lvl w:ilvl="0" w:tplc="9AE85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7A6F23"/>
    <w:multiLevelType w:val="hybridMultilevel"/>
    <w:tmpl w:val="306CF7B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93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96574907">
    <w:abstractNumId w:val="12"/>
  </w:num>
  <w:num w:numId="3" w16cid:durableId="1128084803">
    <w:abstractNumId w:val="13"/>
  </w:num>
  <w:num w:numId="4" w16cid:durableId="1155339711">
    <w:abstractNumId w:val="31"/>
  </w:num>
  <w:num w:numId="5" w16cid:durableId="1469780954">
    <w:abstractNumId w:val="5"/>
  </w:num>
  <w:num w:numId="6" w16cid:durableId="854268116">
    <w:abstractNumId w:val="30"/>
  </w:num>
  <w:num w:numId="7" w16cid:durableId="1468275198">
    <w:abstractNumId w:val="18"/>
  </w:num>
  <w:num w:numId="8" w16cid:durableId="1441875270">
    <w:abstractNumId w:val="28"/>
  </w:num>
  <w:num w:numId="9" w16cid:durableId="209653936">
    <w:abstractNumId w:val="26"/>
  </w:num>
  <w:num w:numId="10" w16cid:durableId="6911124">
    <w:abstractNumId w:val="25"/>
  </w:num>
  <w:num w:numId="11" w16cid:durableId="1284115332">
    <w:abstractNumId w:val="11"/>
  </w:num>
  <w:num w:numId="12" w16cid:durableId="831874569">
    <w:abstractNumId w:val="15"/>
  </w:num>
  <w:num w:numId="13" w16cid:durableId="1599753096">
    <w:abstractNumId w:val="20"/>
  </w:num>
  <w:num w:numId="14" w16cid:durableId="1571958018">
    <w:abstractNumId w:val="24"/>
  </w:num>
  <w:num w:numId="15" w16cid:durableId="26220623">
    <w:abstractNumId w:val="27"/>
  </w:num>
  <w:num w:numId="16" w16cid:durableId="1235820613">
    <w:abstractNumId w:val="4"/>
  </w:num>
  <w:num w:numId="17" w16cid:durableId="34045784">
    <w:abstractNumId w:val="9"/>
  </w:num>
  <w:num w:numId="18" w16cid:durableId="105732241">
    <w:abstractNumId w:val="6"/>
  </w:num>
  <w:num w:numId="19" w16cid:durableId="1442532430">
    <w:abstractNumId w:val="1"/>
  </w:num>
  <w:num w:numId="20" w16cid:durableId="1337223295">
    <w:abstractNumId w:val="10"/>
  </w:num>
  <w:num w:numId="21" w16cid:durableId="1763138283">
    <w:abstractNumId w:val="14"/>
  </w:num>
  <w:num w:numId="22" w16cid:durableId="68698497">
    <w:abstractNumId w:val="33"/>
  </w:num>
  <w:num w:numId="23" w16cid:durableId="2030980684">
    <w:abstractNumId w:val="29"/>
  </w:num>
  <w:num w:numId="24" w16cid:durableId="1657342409">
    <w:abstractNumId w:val="32"/>
  </w:num>
  <w:num w:numId="25" w16cid:durableId="135146644">
    <w:abstractNumId w:val="3"/>
  </w:num>
  <w:num w:numId="26" w16cid:durableId="1521431834">
    <w:abstractNumId w:val="7"/>
  </w:num>
  <w:num w:numId="27" w16cid:durableId="1701123578">
    <w:abstractNumId w:val="17"/>
  </w:num>
  <w:num w:numId="28" w16cid:durableId="1430345853">
    <w:abstractNumId w:val="22"/>
  </w:num>
  <w:num w:numId="29" w16cid:durableId="1293169822">
    <w:abstractNumId w:val="8"/>
  </w:num>
  <w:num w:numId="30" w16cid:durableId="232931921">
    <w:abstractNumId w:val="19"/>
  </w:num>
  <w:num w:numId="31" w16cid:durableId="1564366236">
    <w:abstractNumId w:val="2"/>
  </w:num>
  <w:num w:numId="32" w16cid:durableId="1064177191">
    <w:abstractNumId w:val="23"/>
  </w:num>
  <w:num w:numId="33" w16cid:durableId="291864542">
    <w:abstractNumId w:val="21"/>
  </w:num>
  <w:num w:numId="34" w16cid:durableId="8135294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0E05"/>
    <w:rsid w:val="00042503"/>
    <w:rsid w:val="00042BD6"/>
    <w:rsid w:val="00042E49"/>
    <w:rsid w:val="000431E1"/>
    <w:rsid w:val="00044542"/>
    <w:rsid w:val="00044C5E"/>
    <w:rsid w:val="000451C5"/>
    <w:rsid w:val="00045603"/>
    <w:rsid w:val="000460DB"/>
    <w:rsid w:val="00047128"/>
    <w:rsid w:val="0004733E"/>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1B7"/>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0ADC"/>
    <w:rsid w:val="001A18DD"/>
    <w:rsid w:val="001A18FF"/>
    <w:rsid w:val="001A3139"/>
    <w:rsid w:val="001A327D"/>
    <w:rsid w:val="001A3AF2"/>
    <w:rsid w:val="001A3F5F"/>
    <w:rsid w:val="001A42E5"/>
    <w:rsid w:val="001A440F"/>
    <w:rsid w:val="001A4AE9"/>
    <w:rsid w:val="001A4D7E"/>
    <w:rsid w:val="001A5009"/>
    <w:rsid w:val="001A5131"/>
    <w:rsid w:val="001A5EF6"/>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01A5"/>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93C"/>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5EAC"/>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0D5"/>
    <w:rsid w:val="00333C2C"/>
    <w:rsid w:val="00334507"/>
    <w:rsid w:val="00334A5A"/>
    <w:rsid w:val="00334B80"/>
    <w:rsid w:val="00335B3F"/>
    <w:rsid w:val="00336707"/>
    <w:rsid w:val="00336FCE"/>
    <w:rsid w:val="003406D7"/>
    <w:rsid w:val="00340CE1"/>
    <w:rsid w:val="003426E3"/>
    <w:rsid w:val="00342770"/>
    <w:rsid w:val="00342F2A"/>
    <w:rsid w:val="0034308F"/>
    <w:rsid w:val="0034402B"/>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2D3"/>
    <w:rsid w:val="0038497C"/>
    <w:rsid w:val="00384A65"/>
    <w:rsid w:val="00384B62"/>
    <w:rsid w:val="00384EBB"/>
    <w:rsid w:val="00384EBF"/>
    <w:rsid w:val="00385807"/>
    <w:rsid w:val="00386966"/>
    <w:rsid w:val="00387100"/>
    <w:rsid w:val="00387324"/>
    <w:rsid w:val="00387D5F"/>
    <w:rsid w:val="00387F3F"/>
    <w:rsid w:val="00390027"/>
    <w:rsid w:val="00390E76"/>
    <w:rsid w:val="00390FE2"/>
    <w:rsid w:val="00391139"/>
    <w:rsid w:val="00392188"/>
    <w:rsid w:val="003921D2"/>
    <w:rsid w:val="003923DC"/>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06"/>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0B5B"/>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074C"/>
    <w:rsid w:val="004218B5"/>
    <w:rsid w:val="004218F3"/>
    <w:rsid w:val="004222FA"/>
    <w:rsid w:val="004224E9"/>
    <w:rsid w:val="004245D4"/>
    <w:rsid w:val="00424D1F"/>
    <w:rsid w:val="00425768"/>
    <w:rsid w:val="004268AC"/>
    <w:rsid w:val="004269AA"/>
    <w:rsid w:val="00427118"/>
    <w:rsid w:val="004312DA"/>
    <w:rsid w:val="00431F78"/>
    <w:rsid w:val="00432D9C"/>
    <w:rsid w:val="0043370C"/>
    <w:rsid w:val="004337C1"/>
    <w:rsid w:val="004348A9"/>
    <w:rsid w:val="004349A2"/>
    <w:rsid w:val="00434CFA"/>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652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5F28"/>
    <w:rsid w:val="004B6AC9"/>
    <w:rsid w:val="004B7006"/>
    <w:rsid w:val="004B745D"/>
    <w:rsid w:val="004B766E"/>
    <w:rsid w:val="004B79AF"/>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B3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274"/>
    <w:rsid w:val="0055162E"/>
    <w:rsid w:val="005524CD"/>
    <w:rsid w:val="0055256E"/>
    <w:rsid w:val="00552CB1"/>
    <w:rsid w:val="00553E71"/>
    <w:rsid w:val="00554EFF"/>
    <w:rsid w:val="00555559"/>
    <w:rsid w:val="00555FF9"/>
    <w:rsid w:val="005563B3"/>
    <w:rsid w:val="005572D4"/>
    <w:rsid w:val="0055749D"/>
    <w:rsid w:val="005600C0"/>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F47"/>
    <w:rsid w:val="005700F4"/>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2CC"/>
    <w:rsid w:val="00580DFC"/>
    <w:rsid w:val="00581924"/>
    <w:rsid w:val="00581C17"/>
    <w:rsid w:val="0058202A"/>
    <w:rsid w:val="00582161"/>
    <w:rsid w:val="005845C0"/>
    <w:rsid w:val="00584642"/>
    <w:rsid w:val="0058493F"/>
    <w:rsid w:val="00584B72"/>
    <w:rsid w:val="0058513A"/>
    <w:rsid w:val="005855D6"/>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2906"/>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17"/>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1784D"/>
    <w:rsid w:val="006201A6"/>
    <w:rsid w:val="00621D2B"/>
    <w:rsid w:val="0062210D"/>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2F0F"/>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6932"/>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95"/>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4CB"/>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84"/>
    <w:rsid w:val="006F20EA"/>
    <w:rsid w:val="006F306C"/>
    <w:rsid w:val="006F350C"/>
    <w:rsid w:val="006F3579"/>
    <w:rsid w:val="006F41B6"/>
    <w:rsid w:val="006F4979"/>
    <w:rsid w:val="006F49FE"/>
    <w:rsid w:val="006F4F7E"/>
    <w:rsid w:val="006F5B48"/>
    <w:rsid w:val="006F608C"/>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37B5C"/>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B75"/>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294"/>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00D"/>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6FB9"/>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9AA"/>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6D60"/>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A12"/>
    <w:rsid w:val="009622D5"/>
    <w:rsid w:val="00962CA8"/>
    <w:rsid w:val="00963CEF"/>
    <w:rsid w:val="0096509D"/>
    <w:rsid w:val="009650F2"/>
    <w:rsid w:val="00965657"/>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58B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5E10"/>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3F7D"/>
    <w:rsid w:val="009C5069"/>
    <w:rsid w:val="009C5712"/>
    <w:rsid w:val="009C5907"/>
    <w:rsid w:val="009C602D"/>
    <w:rsid w:val="009D0AAD"/>
    <w:rsid w:val="009D0F50"/>
    <w:rsid w:val="009D101B"/>
    <w:rsid w:val="009D1025"/>
    <w:rsid w:val="009D2E01"/>
    <w:rsid w:val="009D3FFE"/>
    <w:rsid w:val="009D485C"/>
    <w:rsid w:val="009D4BA7"/>
    <w:rsid w:val="009D558D"/>
    <w:rsid w:val="009D5A1B"/>
    <w:rsid w:val="009D5D96"/>
    <w:rsid w:val="009D68A9"/>
    <w:rsid w:val="009D779A"/>
    <w:rsid w:val="009D7D05"/>
    <w:rsid w:val="009E1676"/>
    <w:rsid w:val="009E1AB1"/>
    <w:rsid w:val="009E1B2A"/>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1176"/>
    <w:rsid w:val="00A211FB"/>
    <w:rsid w:val="00A212BF"/>
    <w:rsid w:val="00A21946"/>
    <w:rsid w:val="00A2350E"/>
    <w:rsid w:val="00A2408F"/>
    <w:rsid w:val="00A25032"/>
    <w:rsid w:val="00A255BF"/>
    <w:rsid w:val="00A25BBB"/>
    <w:rsid w:val="00A25E26"/>
    <w:rsid w:val="00A2631F"/>
    <w:rsid w:val="00A26CB7"/>
    <w:rsid w:val="00A26D46"/>
    <w:rsid w:val="00A275A9"/>
    <w:rsid w:val="00A31B60"/>
    <w:rsid w:val="00A32494"/>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2F06"/>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019"/>
    <w:rsid w:val="00AB136D"/>
    <w:rsid w:val="00AB1B56"/>
    <w:rsid w:val="00AB2459"/>
    <w:rsid w:val="00AB2736"/>
    <w:rsid w:val="00AB2CEC"/>
    <w:rsid w:val="00AB2EF0"/>
    <w:rsid w:val="00AB3440"/>
    <w:rsid w:val="00AB4F11"/>
    <w:rsid w:val="00AB62A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CB0"/>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2485"/>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0F50"/>
    <w:rsid w:val="00BF1258"/>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B91"/>
    <w:rsid w:val="00C57FF3"/>
    <w:rsid w:val="00C60622"/>
    <w:rsid w:val="00C61164"/>
    <w:rsid w:val="00C612C7"/>
    <w:rsid w:val="00C614C2"/>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050"/>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591"/>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400"/>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07862"/>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00E"/>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A9E"/>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2"/>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4A4"/>
    <w:rsid w:val="00E1079E"/>
    <w:rsid w:val="00E11678"/>
    <w:rsid w:val="00E12294"/>
    <w:rsid w:val="00E13310"/>
    <w:rsid w:val="00E1334A"/>
    <w:rsid w:val="00E134D1"/>
    <w:rsid w:val="00E1463A"/>
    <w:rsid w:val="00E16088"/>
    <w:rsid w:val="00E174B9"/>
    <w:rsid w:val="00E20DD9"/>
    <w:rsid w:val="00E20E9C"/>
    <w:rsid w:val="00E20F73"/>
    <w:rsid w:val="00E21034"/>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74A"/>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22E"/>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9E8"/>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B7CB3"/>
    <w:rsid w:val="00EC1B4E"/>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03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2A6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A34"/>
    <w:rsid w:val="00F57DAE"/>
    <w:rsid w:val="00F602AD"/>
    <w:rsid w:val="00F611FE"/>
    <w:rsid w:val="00F61436"/>
    <w:rsid w:val="00F6186D"/>
    <w:rsid w:val="00F637C8"/>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1E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0357"/>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F6"/>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uiPriority w:val="59"/>
    <w:rsid w:val="00FF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8242">
      <w:bodyDiv w:val="1"/>
      <w:marLeft w:val="0"/>
      <w:marRight w:val="0"/>
      <w:marTop w:val="0"/>
      <w:marBottom w:val="0"/>
      <w:divBdr>
        <w:top w:val="none" w:sz="0" w:space="0" w:color="auto"/>
        <w:left w:val="none" w:sz="0" w:space="0" w:color="auto"/>
        <w:bottom w:val="none" w:sz="0" w:space="0" w:color="auto"/>
        <w:right w:val="none" w:sz="0" w:space="0" w:color="auto"/>
      </w:divBdr>
    </w:div>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F6DF5-FEEE-4889-8828-D6BE991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1899</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4</cp:revision>
  <cp:lastPrinted>2022-04-08T20:22:00Z</cp:lastPrinted>
  <dcterms:created xsi:type="dcterms:W3CDTF">2022-04-08T18:00:00Z</dcterms:created>
  <dcterms:modified xsi:type="dcterms:W3CDTF">2022-04-08T20:33:00Z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