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BC4B5" w14:textId="792172AE" w:rsidR="00FD274A" w:rsidRDefault="00DB5279">
      <w:r>
        <w:rPr>
          <w:noProof/>
        </w:rPr>
        <mc:AlternateContent>
          <mc:Choice Requires="wps">
            <w:drawing>
              <wp:anchor distT="0" distB="0" distL="114300" distR="114300" simplePos="0" relativeHeight="251658240" behindDoc="0" locked="0" layoutInCell="0" allowOverlap="1" wp14:anchorId="13ABC4D2" wp14:editId="47900870">
                <wp:simplePos x="0" y="0"/>
                <wp:positionH relativeFrom="margin">
                  <wp:align>left</wp:align>
                </wp:positionH>
                <wp:positionV relativeFrom="paragraph">
                  <wp:posOffset>-350520</wp:posOffset>
                </wp:positionV>
                <wp:extent cx="4480560" cy="838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ABC4DB" w14:textId="77777777" w:rsidR="00FD274A" w:rsidRPr="00DB4CE1" w:rsidRDefault="00FD5172" w:rsidP="000C1B33">
                            <w:pPr>
                              <w:pStyle w:val="Heading1"/>
                              <w:ind w:firstLine="0"/>
                              <w:rPr>
                                <w:b/>
                                <w:color w:val="0070C0"/>
                                <w:sz w:val="28"/>
                                <w:szCs w:val="28"/>
                              </w:rPr>
                            </w:pPr>
                            <w:r w:rsidRPr="00DB4CE1">
                              <w:rPr>
                                <w:b/>
                                <w:color w:val="0070C0"/>
                                <w:sz w:val="28"/>
                                <w:szCs w:val="28"/>
                              </w:rPr>
                              <w:t>City</w:t>
                            </w:r>
                            <w:r w:rsidR="00FD274A" w:rsidRPr="00DB4CE1">
                              <w:rPr>
                                <w:b/>
                                <w:color w:val="0070C0"/>
                                <w:sz w:val="28"/>
                                <w:szCs w:val="28"/>
                              </w:rPr>
                              <w:t xml:space="preserve"> of Neptune Beach</w:t>
                            </w:r>
                          </w:p>
                          <w:p w14:paraId="13ABC4DC" w14:textId="77777777" w:rsidR="00D92871" w:rsidRPr="009E4C2C" w:rsidRDefault="008955D7" w:rsidP="00D92871">
                            <w:pPr>
                              <w:rPr>
                                <w:b/>
                                <w:color w:val="0070C0"/>
                                <w:szCs w:val="24"/>
                              </w:rPr>
                            </w:pPr>
                            <w:r w:rsidRPr="009E4C2C">
                              <w:rPr>
                                <w:b/>
                                <w:color w:val="0070C0"/>
                                <w:szCs w:val="24"/>
                              </w:rPr>
                              <w:t>Planning and Community Development Department</w:t>
                            </w:r>
                          </w:p>
                          <w:p w14:paraId="13ABC4DD" w14:textId="77777777" w:rsidR="00FD274A" w:rsidRPr="009E4C2C" w:rsidRDefault="00FD274A">
                            <w:pPr>
                              <w:rPr>
                                <w:b/>
                                <w:color w:val="0070C0"/>
                                <w:szCs w:val="24"/>
                              </w:rPr>
                            </w:pPr>
                            <w:r w:rsidRPr="009E4C2C">
                              <w:rPr>
                                <w:b/>
                                <w:color w:val="0070C0"/>
                                <w:szCs w:val="24"/>
                              </w:rPr>
                              <w:t xml:space="preserve">116 First Street   </w:t>
                            </w:r>
                            <w:r w:rsidRPr="009E4C2C">
                              <w:rPr>
                                <w:b/>
                                <w:color w:val="0070C0"/>
                                <w:szCs w:val="24"/>
                              </w:rPr>
                              <w:sym w:font="Symbol" w:char="F0B7"/>
                            </w:r>
                            <w:r w:rsidRPr="009E4C2C">
                              <w:rPr>
                                <w:b/>
                                <w:color w:val="0070C0"/>
                                <w:szCs w:val="24"/>
                              </w:rPr>
                              <w:t xml:space="preserve">  Neptune Beach, Florida 32266-6140</w:t>
                            </w:r>
                          </w:p>
                          <w:p w14:paraId="13ABC4DE" w14:textId="77777777" w:rsidR="00FD274A" w:rsidRPr="009E4C2C" w:rsidRDefault="00FD274A">
                            <w:pPr>
                              <w:rPr>
                                <w:b/>
                                <w:color w:val="0070C0"/>
                                <w:szCs w:val="24"/>
                              </w:rPr>
                            </w:pPr>
                            <w:r w:rsidRPr="009E4C2C">
                              <w:rPr>
                                <w:b/>
                                <w:color w:val="0070C0"/>
                                <w:szCs w:val="24"/>
                              </w:rPr>
                              <w:t>(904) 270-2400</w:t>
                            </w:r>
                            <w:r w:rsidR="00AA197B" w:rsidRPr="009E4C2C">
                              <w:rPr>
                                <w:b/>
                                <w:color w:val="0070C0"/>
                                <w:szCs w:val="24"/>
                              </w:rPr>
                              <w:t xml:space="preserve"> E</w:t>
                            </w:r>
                            <w:r w:rsidR="000C1B33" w:rsidRPr="009E4C2C">
                              <w:rPr>
                                <w:b/>
                                <w:color w:val="0070C0"/>
                                <w:szCs w:val="24"/>
                              </w:rPr>
                              <w:t xml:space="preserve">xt. </w:t>
                            </w:r>
                            <w:r w:rsidR="00DA034F">
                              <w:rPr>
                                <w:b/>
                                <w:color w:val="0070C0"/>
                                <w:szCs w:val="24"/>
                              </w:rPr>
                              <w:t>36</w:t>
                            </w:r>
                            <w:r w:rsidRPr="009E4C2C">
                              <w:rPr>
                                <w:b/>
                                <w:color w:val="0070C0"/>
                                <w:szCs w:val="24"/>
                              </w:rPr>
                              <w:t xml:space="preserve">  </w:t>
                            </w:r>
                            <w:r w:rsidRPr="009E4C2C">
                              <w:rPr>
                                <w:b/>
                                <w:color w:val="0070C0"/>
                                <w:szCs w:val="24"/>
                              </w:rPr>
                              <w:sym w:font="Symbol" w:char="F0B7"/>
                            </w:r>
                            <w:r w:rsidR="00520A90" w:rsidRPr="009E4C2C">
                              <w:rPr>
                                <w:b/>
                                <w:color w:val="0070C0"/>
                                <w:szCs w:val="24"/>
                              </w:rPr>
                              <w:t xml:space="preserve">  FAX (904) 270-2432</w:t>
                            </w:r>
                            <w:r w:rsidRPr="009E4C2C">
                              <w:rPr>
                                <w:b/>
                                <w:color w:val="0070C0"/>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BC4D2" id="_x0000_t202" coordsize="21600,21600" o:spt="202" path="m,l,21600r21600,l21600,xe">
                <v:stroke joinstyle="miter"/>
                <v:path gradientshapeok="t" o:connecttype="rect"/>
              </v:shapetype>
              <v:shape id="Text Box 3" o:spid="_x0000_s1026" type="#_x0000_t202" style="position:absolute;margin-left:0;margin-top:-27.6pt;width:352.8pt;height:6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" o:allowincell="f" stroked="f">
                <v:textbox>
                  <w:txbxContent>
                    <w:p w14:paraId="13ABC4DB" w14:textId="77777777" w:rsidR="00FD274A" w:rsidRPr="00DB4CE1" w:rsidRDefault="00FD5172" w:rsidP="000C1B33">
                      <w:pPr>
                        <w:pStyle w:val="Heading1"/>
                        <w:ind w:firstLine="0"/>
                        <w:rPr>
                          <w:b/>
                          <w:color w:val="0070C0"/>
                          <w:sz w:val="28"/>
                          <w:szCs w:val="28"/>
                        </w:rPr>
                      </w:pPr>
                      <w:r w:rsidRPr="00DB4CE1">
                        <w:rPr>
                          <w:b/>
                          <w:color w:val="0070C0"/>
                          <w:sz w:val="28"/>
                          <w:szCs w:val="28"/>
                        </w:rPr>
                        <w:t>City</w:t>
                      </w:r>
                      <w:r w:rsidR="00FD274A" w:rsidRPr="00DB4CE1">
                        <w:rPr>
                          <w:b/>
                          <w:color w:val="0070C0"/>
                          <w:sz w:val="28"/>
                          <w:szCs w:val="28"/>
                        </w:rPr>
                        <w:t xml:space="preserve"> of Neptune Beach</w:t>
                      </w:r>
                    </w:p>
                    <w:p w14:paraId="13ABC4DC" w14:textId="77777777" w:rsidR="00D92871" w:rsidRPr="009E4C2C" w:rsidRDefault="008955D7" w:rsidP="00D92871">
                      <w:pPr>
                        <w:rPr>
                          <w:b/>
                          <w:color w:val="0070C0"/>
                          <w:szCs w:val="24"/>
                        </w:rPr>
                      </w:pPr>
                      <w:r w:rsidRPr="009E4C2C">
                        <w:rPr>
                          <w:b/>
                          <w:color w:val="0070C0"/>
                          <w:szCs w:val="24"/>
                        </w:rPr>
                        <w:t>Planning and Community Development Department</w:t>
                      </w:r>
                    </w:p>
                    <w:p w14:paraId="13ABC4DD" w14:textId="77777777" w:rsidR="00FD274A" w:rsidRPr="009E4C2C" w:rsidRDefault="00FD274A">
                      <w:pPr>
                        <w:rPr>
                          <w:b/>
                          <w:color w:val="0070C0"/>
                          <w:szCs w:val="24"/>
                        </w:rPr>
                      </w:pPr>
                      <w:r w:rsidRPr="009E4C2C">
                        <w:rPr>
                          <w:b/>
                          <w:color w:val="0070C0"/>
                          <w:szCs w:val="24"/>
                        </w:rPr>
                        <w:t xml:space="preserve">116 First Street   </w:t>
                      </w:r>
                      <w:r w:rsidRPr="009E4C2C">
                        <w:rPr>
                          <w:b/>
                          <w:color w:val="0070C0"/>
                          <w:szCs w:val="24"/>
                        </w:rPr>
                        <w:sym w:font="Symbol" w:char="F0B7"/>
                      </w:r>
                      <w:r w:rsidRPr="009E4C2C">
                        <w:rPr>
                          <w:b/>
                          <w:color w:val="0070C0"/>
                          <w:szCs w:val="24"/>
                        </w:rPr>
                        <w:t xml:space="preserve">  Neptune Beach, Florida 32266-6140</w:t>
                      </w:r>
                    </w:p>
                    <w:p w14:paraId="13ABC4DE" w14:textId="77777777" w:rsidR="00FD274A" w:rsidRPr="009E4C2C" w:rsidRDefault="00FD274A">
                      <w:pPr>
                        <w:rPr>
                          <w:b/>
                          <w:color w:val="0070C0"/>
                          <w:szCs w:val="24"/>
                        </w:rPr>
                      </w:pPr>
                      <w:r w:rsidRPr="009E4C2C">
                        <w:rPr>
                          <w:b/>
                          <w:color w:val="0070C0"/>
                          <w:szCs w:val="24"/>
                        </w:rPr>
                        <w:t>(904) 270-2400</w:t>
                      </w:r>
                      <w:r w:rsidR="00AA197B" w:rsidRPr="009E4C2C">
                        <w:rPr>
                          <w:b/>
                          <w:color w:val="0070C0"/>
                          <w:szCs w:val="24"/>
                        </w:rPr>
                        <w:t xml:space="preserve"> E</w:t>
                      </w:r>
                      <w:r w:rsidR="000C1B33" w:rsidRPr="009E4C2C">
                        <w:rPr>
                          <w:b/>
                          <w:color w:val="0070C0"/>
                          <w:szCs w:val="24"/>
                        </w:rPr>
                        <w:t xml:space="preserve">xt. </w:t>
                      </w:r>
                      <w:r w:rsidR="00DA034F">
                        <w:rPr>
                          <w:b/>
                          <w:color w:val="0070C0"/>
                          <w:szCs w:val="24"/>
                        </w:rPr>
                        <w:t>36</w:t>
                      </w:r>
                      <w:r w:rsidRPr="009E4C2C">
                        <w:rPr>
                          <w:b/>
                          <w:color w:val="0070C0"/>
                          <w:szCs w:val="24"/>
                        </w:rPr>
                        <w:t xml:space="preserve">  </w:t>
                      </w:r>
                      <w:r w:rsidRPr="009E4C2C">
                        <w:rPr>
                          <w:b/>
                          <w:color w:val="0070C0"/>
                          <w:szCs w:val="24"/>
                        </w:rPr>
                        <w:sym w:font="Symbol" w:char="F0B7"/>
                      </w:r>
                      <w:r w:rsidR="00520A90" w:rsidRPr="009E4C2C">
                        <w:rPr>
                          <w:b/>
                          <w:color w:val="0070C0"/>
                          <w:szCs w:val="24"/>
                        </w:rPr>
                        <w:t xml:space="preserve">  FAX (904) 270-2432</w:t>
                      </w:r>
                      <w:r w:rsidRPr="009E4C2C">
                        <w:rPr>
                          <w:b/>
                          <w:color w:val="0070C0"/>
                          <w:szCs w:val="24"/>
                        </w:rPr>
                        <w:t xml:space="preserve">  </w:t>
                      </w:r>
                    </w:p>
                  </w:txbxContent>
                </v:textbox>
                <w10:wrap anchorx="margin"/>
              </v:shape>
            </w:pict>
          </mc:Fallback>
        </mc:AlternateContent>
      </w:r>
      <w:r w:rsidR="00932168">
        <w:rPr>
          <w:noProof/>
        </w:rPr>
        <w:drawing>
          <wp:anchor distT="0" distB="0" distL="114300" distR="114300" simplePos="0" relativeHeight="251657216" behindDoc="0" locked="0" layoutInCell="0" allowOverlap="1" wp14:anchorId="13ABC4D4" wp14:editId="0C8FC226">
            <wp:simplePos x="0" y="0"/>
            <wp:positionH relativeFrom="margin">
              <wp:align>right</wp:align>
            </wp:positionH>
            <wp:positionV relativeFrom="paragraph">
              <wp:posOffset>-396240</wp:posOffset>
            </wp:positionV>
            <wp:extent cx="955040" cy="955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5040"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ABC4B6" w14:textId="77777777" w:rsidR="00FD274A" w:rsidRDefault="00FD274A"/>
    <w:p w14:paraId="13ABC4B7" w14:textId="77777777" w:rsidR="00FD274A" w:rsidRDefault="00FD274A"/>
    <w:p w14:paraId="13ABC4BC" w14:textId="095A1E17" w:rsidR="00400653" w:rsidRDefault="000D7ACB" w:rsidP="006260A5">
      <w:pPr>
        <w:ind w:right="468" w:firstLine="810"/>
        <w:jc w:val="center"/>
        <w:outlineLvl w:val="0"/>
        <w:rPr>
          <w:b/>
        </w:rPr>
      </w:pPr>
      <w:r w:rsidRPr="000D7ACB">
        <w:rPr>
          <w:b/>
        </w:rPr>
        <w:t>AGENDA</w:t>
      </w:r>
    </w:p>
    <w:p w14:paraId="6140FB92" w14:textId="14E23876" w:rsidR="00DB5279" w:rsidRPr="000D7ACB" w:rsidRDefault="00DB5279" w:rsidP="006260A5">
      <w:pPr>
        <w:ind w:right="468" w:firstLine="810"/>
        <w:jc w:val="center"/>
        <w:outlineLvl w:val="0"/>
        <w:rPr>
          <w:b/>
        </w:rPr>
      </w:pPr>
      <w:r>
        <w:rPr>
          <w:b/>
        </w:rPr>
        <w:t>(REVISED)</w:t>
      </w:r>
    </w:p>
    <w:p w14:paraId="13ABC4BD" w14:textId="77777777" w:rsidR="00D92871" w:rsidRDefault="000D7ACB" w:rsidP="006260A5">
      <w:pPr>
        <w:ind w:right="468" w:firstLine="810"/>
        <w:jc w:val="center"/>
        <w:outlineLvl w:val="0"/>
        <w:rPr>
          <w:b/>
        </w:rPr>
      </w:pPr>
      <w:r w:rsidRPr="000D7ACB">
        <w:rPr>
          <w:b/>
        </w:rPr>
        <w:t>COMMUNITY DEVELOPMENT BOARD</w:t>
      </w:r>
      <w:r w:rsidR="0061510B">
        <w:rPr>
          <w:b/>
        </w:rPr>
        <w:t xml:space="preserve"> </w:t>
      </w:r>
      <w:r w:rsidR="00D92871">
        <w:rPr>
          <w:b/>
        </w:rPr>
        <w:t>MEETING</w:t>
      </w:r>
    </w:p>
    <w:p w14:paraId="13ABC4BE" w14:textId="7EB723D0" w:rsidR="005E7489" w:rsidRDefault="00D5559D" w:rsidP="00DC46F8">
      <w:pPr>
        <w:ind w:right="468" w:firstLine="810"/>
        <w:jc w:val="center"/>
        <w:outlineLvl w:val="0"/>
        <w:rPr>
          <w:b/>
        </w:rPr>
      </w:pPr>
      <w:r>
        <w:rPr>
          <w:b/>
        </w:rPr>
        <w:t>AUGUST 12, 2020 AT 6:00 PM</w:t>
      </w:r>
    </w:p>
    <w:p w14:paraId="019E6875" w14:textId="54670F4D" w:rsidR="00E67749" w:rsidRPr="000D7ACB" w:rsidRDefault="0038670F" w:rsidP="006260A5">
      <w:pPr>
        <w:ind w:right="468" w:firstLine="810"/>
        <w:jc w:val="center"/>
        <w:outlineLvl w:val="0"/>
        <w:rPr>
          <w:b/>
        </w:rPr>
      </w:pPr>
      <w:r>
        <w:rPr>
          <w:b/>
        </w:rPr>
        <w:t>116 FIRST</w:t>
      </w:r>
      <w:r w:rsidR="00E67749">
        <w:rPr>
          <w:b/>
        </w:rPr>
        <w:t xml:space="preserve"> STREET</w:t>
      </w:r>
    </w:p>
    <w:p w14:paraId="13ABC4C0" w14:textId="77777777" w:rsidR="000D7ACB" w:rsidRDefault="000D7ACB" w:rsidP="006260A5">
      <w:pPr>
        <w:ind w:right="468" w:firstLine="810"/>
        <w:jc w:val="center"/>
        <w:outlineLvl w:val="0"/>
        <w:rPr>
          <w:b/>
        </w:rPr>
      </w:pPr>
      <w:r w:rsidRPr="000D7ACB">
        <w:rPr>
          <w:b/>
        </w:rPr>
        <w:t>NEPTUNE BEACH, FL 32266</w:t>
      </w:r>
    </w:p>
    <w:p w14:paraId="13ABC4C2" w14:textId="77777777" w:rsidR="003F5C96" w:rsidRPr="000C15E9" w:rsidRDefault="003F5C96" w:rsidP="000C1B33">
      <w:pPr>
        <w:ind w:left="720" w:right="468"/>
        <w:rPr>
          <w:rFonts w:cs="Arial"/>
          <w:bCs/>
          <w:sz w:val="22"/>
          <w:szCs w:val="22"/>
        </w:rPr>
      </w:pPr>
    </w:p>
    <w:p w14:paraId="13ABC4C3" w14:textId="6E9629CA" w:rsidR="003F5C96" w:rsidRPr="00DB5279" w:rsidRDefault="003F5C96" w:rsidP="00572933">
      <w:pPr>
        <w:numPr>
          <w:ilvl w:val="0"/>
          <w:numId w:val="12"/>
        </w:numPr>
        <w:ind w:left="540" w:right="144"/>
        <w:jc w:val="both"/>
        <w:rPr>
          <w:sz w:val="19"/>
          <w:szCs w:val="19"/>
        </w:rPr>
      </w:pPr>
      <w:r w:rsidRPr="00DB5279">
        <w:rPr>
          <w:sz w:val="19"/>
          <w:szCs w:val="19"/>
        </w:rPr>
        <w:t>Call to Order.</w:t>
      </w:r>
    </w:p>
    <w:p w14:paraId="11CE2724" w14:textId="77777777" w:rsidR="00D5559D" w:rsidRPr="00DB5279" w:rsidRDefault="00D5559D" w:rsidP="00D5559D">
      <w:pPr>
        <w:ind w:left="540" w:right="144"/>
        <w:jc w:val="both"/>
        <w:rPr>
          <w:sz w:val="19"/>
          <w:szCs w:val="19"/>
        </w:rPr>
      </w:pPr>
    </w:p>
    <w:p w14:paraId="05357355" w14:textId="7850F2A0" w:rsidR="00D5559D" w:rsidRPr="00DB5279" w:rsidRDefault="00D5559D" w:rsidP="00EC4CB3">
      <w:pPr>
        <w:numPr>
          <w:ilvl w:val="0"/>
          <w:numId w:val="12"/>
        </w:numPr>
        <w:ind w:left="540" w:right="144"/>
        <w:jc w:val="both"/>
        <w:rPr>
          <w:sz w:val="19"/>
          <w:szCs w:val="19"/>
        </w:rPr>
      </w:pPr>
      <w:r w:rsidRPr="00DB5279">
        <w:rPr>
          <w:sz w:val="19"/>
          <w:szCs w:val="19"/>
        </w:rPr>
        <w:t>Approval of the July 8 and July 15, 2020 minutes.</w:t>
      </w:r>
    </w:p>
    <w:p w14:paraId="4367548D" w14:textId="77777777" w:rsidR="00D5559D" w:rsidRPr="00DB5279" w:rsidRDefault="00D5559D" w:rsidP="00D5559D">
      <w:pPr>
        <w:ind w:left="540" w:right="144"/>
        <w:jc w:val="both"/>
        <w:rPr>
          <w:sz w:val="19"/>
          <w:szCs w:val="19"/>
        </w:rPr>
      </w:pPr>
    </w:p>
    <w:p w14:paraId="6E06D0AA" w14:textId="301F0D6C" w:rsidR="00D5559D" w:rsidRPr="00DB5279" w:rsidRDefault="00D5559D" w:rsidP="00D5559D">
      <w:pPr>
        <w:widowControl w:val="0"/>
        <w:numPr>
          <w:ilvl w:val="0"/>
          <w:numId w:val="12"/>
        </w:numPr>
        <w:autoSpaceDE w:val="0"/>
        <w:autoSpaceDN w:val="0"/>
        <w:adjustRightInd w:val="0"/>
        <w:ind w:left="540" w:right="90"/>
        <w:jc w:val="both"/>
        <w:rPr>
          <w:rFonts w:cs="Arial"/>
          <w:sz w:val="19"/>
          <w:szCs w:val="19"/>
        </w:rPr>
      </w:pPr>
      <w:r w:rsidRPr="00DB5279">
        <w:rPr>
          <w:rFonts w:cs="Arial"/>
          <w:sz w:val="19"/>
          <w:szCs w:val="19"/>
        </w:rPr>
        <w:t>V20-01 Application for variance as outlined in Chapter 27, Article 8 of the Unified Land Development Code of Neptune Beach for Neptune Beach Fl Realty, LLC for the property known as 540-580 Atlantic Blvd (RE#172395-0130). This property is former Lucky’s Market in the Neptune Beach Plaza</w:t>
      </w:r>
      <w:r w:rsidRPr="00DB5279">
        <w:rPr>
          <w:rFonts w:cs="Arial"/>
          <w:color w:val="000000"/>
          <w:sz w:val="19"/>
          <w:szCs w:val="19"/>
        </w:rPr>
        <w:t xml:space="preserve">. </w:t>
      </w:r>
      <w:r w:rsidRPr="00DB5279">
        <w:rPr>
          <w:rFonts w:cs="Arial"/>
          <w:sz w:val="19"/>
          <w:szCs w:val="19"/>
        </w:rPr>
        <w:t>The variance request is to provide relief from Note 6 of Table 27-229-1 by varying the 1000 linear foot requirement for businesses that operate under common business ownership or management, share a warehouse or distribution facility, or otherwise operate as an associated, integrated or cooperative business shall not exceed a combined sixty thousand (60,000) square feet of total gross floor area in aggregate.</w:t>
      </w:r>
    </w:p>
    <w:p w14:paraId="28378F41" w14:textId="77777777" w:rsidR="00DB5279" w:rsidRPr="00DB5279" w:rsidRDefault="00DB5279" w:rsidP="00DB5279">
      <w:pPr>
        <w:pStyle w:val="ListParagraph"/>
        <w:rPr>
          <w:rFonts w:cs="Arial"/>
          <w:sz w:val="19"/>
          <w:szCs w:val="19"/>
        </w:rPr>
      </w:pPr>
    </w:p>
    <w:p w14:paraId="0CB715B5" w14:textId="516FF676" w:rsidR="00DB5279" w:rsidRPr="00DB5279" w:rsidRDefault="00DB5279" w:rsidP="00DB5279">
      <w:pPr>
        <w:widowControl w:val="0"/>
        <w:numPr>
          <w:ilvl w:val="0"/>
          <w:numId w:val="12"/>
        </w:numPr>
        <w:autoSpaceDE w:val="0"/>
        <w:autoSpaceDN w:val="0"/>
        <w:adjustRightInd w:val="0"/>
        <w:ind w:left="540" w:right="90"/>
        <w:jc w:val="both"/>
        <w:rPr>
          <w:rFonts w:cs="Arial"/>
          <w:sz w:val="19"/>
          <w:szCs w:val="19"/>
        </w:rPr>
      </w:pPr>
      <w:r w:rsidRPr="00DB5279">
        <w:rPr>
          <w:rFonts w:cs="Arial"/>
          <w:sz w:val="19"/>
          <w:szCs w:val="19"/>
        </w:rPr>
        <w:t>CDB</w:t>
      </w:r>
      <w:bookmarkStart w:id="0" w:name="_GoBack"/>
      <w:bookmarkEnd w:id="0"/>
      <w:r w:rsidRPr="00DB5279">
        <w:rPr>
          <w:rFonts w:cs="Arial"/>
          <w:sz w:val="19"/>
          <w:szCs w:val="19"/>
        </w:rPr>
        <w:t xml:space="preserve">20-02 Application for an Art Project as outlined in Chapter 27 Sec. 27-596 of the Unified Land Development Code for the property known as 301 Atlantic Blvd (Re#172982-0000) and the dumpster enclosure that is located on the City’s right of way of Second Street adjacent to 301 Atlantic. The property is owned by Huron Sophia, LLC and is occupied The Local restaurant. The request is to paint a mural on the eastern wall of the building and paint the dumpster enclosure to match. </w:t>
      </w:r>
    </w:p>
    <w:p w14:paraId="4D649FD6" w14:textId="77777777" w:rsidR="001610B6" w:rsidRPr="00DB5279" w:rsidRDefault="001610B6" w:rsidP="00572933">
      <w:pPr>
        <w:ind w:left="540" w:right="144" w:hanging="360"/>
        <w:jc w:val="both"/>
        <w:rPr>
          <w:sz w:val="19"/>
          <w:szCs w:val="19"/>
        </w:rPr>
      </w:pPr>
    </w:p>
    <w:p w14:paraId="07E01D14" w14:textId="3BE70145" w:rsidR="00DC46F8" w:rsidRPr="00DB5279" w:rsidRDefault="00982CF0" w:rsidP="00572933">
      <w:pPr>
        <w:pStyle w:val="ListParagraph"/>
        <w:numPr>
          <w:ilvl w:val="0"/>
          <w:numId w:val="12"/>
        </w:numPr>
        <w:spacing w:after="240"/>
        <w:ind w:left="540" w:right="-36"/>
        <w:jc w:val="both"/>
        <w:rPr>
          <w:rFonts w:cs="Arial"/>
          <w:sz w:val="19"/>
          <w:szCs w:val="19"/>
        </w:rPr>
      </w:pPr>
      <w:r w:rsidRPr="00DB5279">
        <w:rPr>
          <w:sz w:val="19"/>
          <w:szCs w:val="19"/>
        </w:rPr>
        <w:t>Open Discussion.</w:t>
      </w:r>
    </w:p>
    <w:tbl>
      <w:tblPr>
        <w:tblW w:w="9180" w:type="dxa"/>
        <w:tblInd w:w="-90" w:type="dxa"/>
        <w:tblLayout w:type="fixed"/>
        <w:tblLook w:val="0000" w:firstRow="0" w:lastRow="0" w:firstColumn="0" w:lastColumn="0" w:noHBand="0" w:noVBand="0"/>
      </w:tblPr>
      <w:tblGrid>
        <w:gridCol w:w="9180"/>
      </w:tblGrid>
      <w:tr w:rsidR="004B4F20" w:rsidRPr="00DB5279" w14:paraId="13ABC4CD" w14:textId="77777777" w:rsidTr="004B4F20">
        <w:tc>
          <w:tcPr>
            <w:tcW w:w="9180" w:type="dxa"/>
          </w:tcPr>
          <w:p w14:paraId="13ABC4CC" w14:textId="28394313" w:rsidR="004B4F20" w:rsidRPr="00DB5279" w:rsidRDefault="00A75AA7" w:rsidP="00572933">
            <w:pPr>
              <w:pStyle w:val="ListParagraph"/>
              <w:numPr>
                <w:ilvl w:val="0"/>
                <w:numId w:val="12"/>
              </w:numPr>
              <w:tabs>
                <w:tab w:val="left" w:pos="9234"/>
              </w:tabs>
              <w:ind w:left="540" w:right="126"/>
              <w:rPr>
                <w:rFonts w:cs="Arial"/>
                <w:sz w:val="19"/>
                <w:szCs w:val="19"/>
              </w:rPr>
            </w:pPr>
            <w:r w:rsidRPr="00DB5279">
              <w:rPr>
                <w:rFonts w:cs="Arial"/>
                <w:sz w:val="19"/>
                <w:szCs w:val="19"/>
              </w:rPr>
              <w:t>Adjourn</w:t>
            </w:r>
            <w:r w:rsidR="00932168" w:rsidRPr="00DB5279">
              <w:rPr>
                <w:rFonts w:cs="Arial"/>
                <w:sz w:val="19"/>
                <w:szCs w:val="19"/>
              </w:rPr>
              <w:t>.</w:t>
            </w:r>
          </w:p>
        </w:tc>
      </w:tr>
    </w:tbl>
    <w:p w14:paraId="3B35AF33" w14:textId="77777777" w:rsidR="00D5559D" w:rsidRPr="00DB5279" w:rsidRDefault="00D5559D" w:rsidP="00572933">
      <w:pPr>
        <w:ind w:left="360" w:right="270" w:hanging="90"/>
        <w:jc w:val="center"/>
        <w:rPr>
          <w:rFonts w:cs="Arial"/>
          <w:b/>
          <w:sz w:val="19"/>
          <w:szCs w:val="19"/>
          <w:u w:val="single"/>
        </w:rPr>
      </w:pPr>
    </w:p>
    <w:p w14:paraId="17E49491" w14:textId="5478D950" w:rsidR="00572933" w:rsidRPr="00DB5279" w:rsidRDefault="00572933" w:rsidP="00572933">
      <w:pPr>
        <w:ind w:left="360" w:right="270" w:hanging="90"/>
        <w:jc w:val="center"/>
        <w:rPr>
          <w:rFonts w:cs="Arial"/>
          <w:b/>
          <w:sz w:val="19"/>
          <w:szCs w:val="19"/>
          <w:u w:val="single"/>
        </w:rPr>
      </w:pPr>
      <w:r w:rsidRPr="00DB5279">
        <w:rPr>
          <w:rFonts w:cs="Arial"/>
          <w:b/>
          <w:sz w:val="19"/>
          <w:szCs w:val="19"/>
          <w:u w:val="single"/>
        </w:rPr>
        <w:t xml:space="preserve">INSTRUCTIONS FOR THE </w:t>
      </w:r>
      <w:r w:rsidR="00D5559D" w:rsidRPr="00DB5279">
        <w:rPr>
          <w:rFonts w:cs="Arial"/>
          <w:b/>
          <w:sz w:val="19"/>
          <w:szCs w:val="19"/>
          <w:u w:val="single"/>
        </w:rPr>
        <w:t>AUGUST 12</w:t>
      </w:r>
      <w:r w:rsidRPr="00DB5279">
        <w:rPr>
          <w:rFonts w:cs="Arial"/>
          <w:b/>
          <w:sz w:val="19"/>
          <w:szCs w:val="19"/>
          <w:u w:val="single"/>
        </w:rPr>
        <w:t xml:space="preserve">, 2020 AT </w:t>
      </w:r>
      <w:r w:rsidR="00D5559D" w:rsidRPr="00DB5279">
        <w:rPr>
          <w:rFonts w:cs="Arial"/>
          <w:b/>
          <w:sz w:val="19"/>
          <w:szCs w:val="19"/>
          <w:u w:val="single"/>
        </w:rPr>
        <w:t>6</w:t>
      </w:r>
      <w:r w:rsidRPr="00DB5279">
        <w:rPr>
          <w:rFonts w:cs="Arial"/>
          <w:b/>
          <w:sz w:val="19"/>
          <w:szCs w:val="19"/>
          <w:u w:val="single"/>
        </w:rPr>
        <w:t xml:space="preserve">:00 PM NEPTUNE BEACH </w:t>
      </w:r>
      <w:r w:rsidR="00D5559D" w:rsidRPr="00DB5279">
        <w:rPr>
          <w:rFonts w:cs="Arial"/>
          <w:b/>
          <w:sz w:val="19"/>
          <w:szCs w:val="19"/>
          <w:u w:val="single"/>
        </w:rPr>
        <w:t xml:space="preserve">HYBRID </w:t>
      </w:r>
      <w:r w:rsidRPr="00DB5279">
        <w:rPr>
          <w:rFonts w:cs="Arial"/>
          <w:b/>
          <w:sz w:val="19"/>
          <w:szCs w:val="19"/>
          <w:u w:val="single"/>
        </w:rPr>
        <w:t>COMMUNITY DEVELOPMENT REVIEW BOARD MEETING</w:t>
      </w:r>
    </w:p>
    <w:p w14:paraId="37242BC9" w14:textId="77777777" w:rsidR="00572933" w:rsidRPr="00DB5279" w:rsidRDefault="00572933" w:rsidP="00572933">
      <w:pPr>
        <w:ind w:right="270"/>
        <w:jc w:val="both"/>
        <w:rPr>
          <w:rFonts w:cs="Arial"/>
          <w:bCs/>
          <w:sz w:val="19"/>
          <w:szCs w:val="19"/>
        </w:rPr>
      </w:pPr>
    </w:p>
    <w:p w14:paraId="2EAD8C5C" w14:textId="77777777" w:rsidR="00D5559D" w:rsidRPr="00DB5279" w:rsidRDefault="00D5559D" w:rsidP="00D5559D">
      <w:pPr>
        <w:ind w:right="90"/>
        <w:jc w:val="both"/>
        <w:rPr>
          <w:rFonts w:cs="Arial"/>
          <w:sz w:val="19"/>
          <w:szCs w:val="19"/>
        </w:rPr>
      </w:pPr>
      <w:r w:rsidRPr="00DB5279">
        <w:rPr>
          <w:rFonts w:cs="Arial"/>
          <w:bCs/>
          <w:sz w:val="19"/>
          <w:szCs w:val="19"/>
        </w:rPr>
        <w:t xml:space="preserve">This meeting will be a hybrid in-person and a webinar conducted electronically meeting. Space for the in-person meeting will be limited due to social distancing requirements. The webinar portion will be conducted as permitted in Governor Executive Order No. 20-69 and extended by Governor Executive Order 20-112. </w:t>
      </w:r>
      <w:r w:rsidRPr="00DB5279">
        <w:rPr>
          <w:rFonts w:cs="Arial"/>
          <w:sz w:val="19"/>
          <w:szCs w:val="19"/>
        </w:rPr>
        <w:t>The City has adopted Emergency Rules Regarding to COVID-19 to Govern the Operation of Meetings of the City Council and Board of the City of Neptune Beach, which will also govern the webinar portion. Such rules are available from the City Clerk.</w:t>
      </w:r>
    </w:p>
    <w:p w14:paraId="52EE69C1" w14:textId="77777777" w:rsidR="00D5559D" w:rsidRPr="00DB5279" w:rsidRDefault="00D5559D" w:rsidP="00D5559D">
      <w:pPr>
        <w:ind w:right="90"/>
        <w:jc w:val="both"/>
        <w:rPr>
          <w:rFonts w:cs="Arial"/>
          <w:sz w:val="19"/>
          <w:szCs w:val="19"/>
        </w:rPr>
      </w:pPr>
    </w:p>
    <w:p w14:paraId="45794D8E" w14:textId="77777777" w:rsidR="00D5559D" w:rsidRPr="00DB5279" w:rsidRDefault="00D5559D" w:rsidP="00D5559D">
      <w:pPr>
        <w:tabs>
          <w:tab w:val="left" w:pos="8730"/>
        </w:tabs>
        <w:ind w:right="90"/>
        <w:jc w:val="both"/>
        <w:rPr>
          <w:rFonts w:cs="Arial"/>
          <w:sz w:val="19"/>
          <w:szCs w:val="19"/>
        </w:rPr>
      </w:pPr>
      <w:r w:rsidRPr="00DB5279">
        <w:rPr>
          <w:rFonts w:cs="Arial"/>
          <w:sz w:val="19"/>
          <w:szCs w:val="19"/>
        </w:rPr>
        <w:t xml:space="preserve">Registered webinar participants can also share comments live during the meeting; you must request to do this using the “raise your hand” feature during  “Comments from the Public” portion of the meeting. </w:t>
      </w:r>
    </w:p>
    <w:p w14:paraId="59A116FA" w14:textId="77777777" w:rsidR="00D5559D" w:rsidRPr="00DB5279" w:rsidRDefault="00D5559D" w:rsidP="00D5559D">
      <w:pPr>
        <w:tabs>
          <w:tab w:val="left" w:pos="8730"/>
        </w:tabs>
        <w:ind w:right="90"/>
        <w:jc w:val="both"/>
        <w:rPr>
          <w:rFonts w:cs="Arial"/>
          <w:sz w:val="19"/>
          <w:szCs w:val="19"/>
        </w:rPr>
      </w:pPr>
    </w:p>
    <w:p w14:paraId="3F187E67" w14:textId="605C8B6A" w:rsidR="00D5559D" w:rsidRPr="00DB5279" w:rsidRDefault="00D5559D" w:rsidP="00D5559D">
      <w:pPr>
        <w:shd w:val="clear" w:color="auto" w:fill="FFFFFF"/>
        <w:ind w:right="90"/>
        <w:rPr>
          <w:rFonts w:cs="Arial"/>
          <w:color w:val="000000"/>
          <w:sz w:val="19"/>
          <w:szCs w:val="19"/>
        </w:rPr>
      </w:pPr>
      <w:r w:rsidRPr="00DB5279">
        <w:rPr>
          <w:rFonts w:cs="Arial"/>
          <w:color w:val="000000"/>
          <w:sz w:val="19"/>
          <w:szCs w:val="19"/>
        </w:rPr>
        <w:t>The meeting can be observed in the following ways: You may register to attend the GoToWebinar and view the meeting on your computer or dial in and listen on your telephone by visiting the following link:</w:t>
      </w:r>
    </w:p>
    <w:p w14:paraId="29B609B7" w14:textId="77777777" w:rsidR="00D5559D" w:rsidRPr="00DB5279" w:rsidRDefault="00D5559D" w:rsidP="00D5559D">
      <w:pPr>
        <w:pStyle w:val="xmsonormal"/>
        <w:shd w:val="clear" w:color="auto" w:fill="FFFFFF"/>
        <w:spacing w:before="0" w:beforeAutospacing="0" w:after="0" w:afterAutospacing="0"/>
        <w:ind w:right="90"/>
        <w:rPr>
          <w:rFonts w:ascii="Arial" w:hAnsi="Arial" w:cs="Arial"/>
          <w:color w:val="000000"/>
          <w:sz w:val="19"/>
          <w:szCs w:val="19"/>
        </w:rPr>
      </w:pPr>
    </w:p>
    <w:p w14:paraId="479F7238" w14:textId="77777777" w:rsidR="00D5559D" w:rsidRPr="00DB5279" w:rsidRDefault="00D5559D" w:rsidP="000845AF">
      <w:pPr>
        <w:pStyle w:val="xmsonormal"/>
        <w:shd w:val="clear" w:color="auto" w:fill="FFFFFF"/>
        <w:spacing w:before="0" w:beforeAutospacing="0" w:after="0" w:afterAutospacing="0"/>
        <w:ind w:right="90" w:firstLine="810"/>
        <w:rPr>
          <w:rFonts w:ascii="Arial" w:hAnsi="Arial" w:cs="Arial"/>
          <w:b/>
          <w:bCs/>
          <w:color w:val="0000FF"/>
          <w:sz w:val="19"/>
          <w:szCs w:val="19"/>
        </w:rPr>
      </w:pPr>
      <w:r w:rsidRPr="00DB5279">
        <w:rPr>
          <w:rFonts w:ascii="Arial" w:hAnsi="Arial" w:cs="Arial"/>
          <w:color w:val="000000"/>
          <w:sz w:val="19"/>
          <w:szCs w:val="19"/>
        </w:rPr>
        <w:t xml:space="preserve">  </w:t>
      </w:r>
      <w:r w:rsidRPr="00DB5279">
        <w:rPr>
          <w:rFonts w:ascii="Arial" w:hAnsi="Arial" w:cs="Arial"/>
          <w:b/>
          <w:bCs/>
          <w:color w:val="2F5496"/>
          <w:sz w:val="19"/>
          <w:szCs w:val="19"/>
        </w:rPr>
        <w:t xml:space="preserve">   </w:t>
      </w:r>
      <w:hyperlink r:id="rId12" w:tgtFrame="_blank" w:history="1">
        <w:r w:rsidRPr="00DB5279">
          <w:rPr>
            <w:rStyle w:val="Hyperlink"/>
            <w:rFonts w:ascii="Arial" w:hAnsi="Arial" w:cs="Arial"/>
            <w:b/>
            <w:bCs/>
            <w:color w:val="0000FF"/>
            <w:spacing w:val="6"/>
            <w:sz w:val="19"/>
            <w:szCs w:val="19"/>
            <w:bdr w:val="none" w:sz="0" w:space="0" w:color="auto" w:frame="1"/>
            <w:shd w:val="clear" w:color="auto" w:fill="FFFFFF"/>
          </w:rPr>
          <w:t>https://attendee.gotowebinar.com/register/8236963180726899979</w:t>
        </w:r>
      </w:hyperlink>
      <w:r w:rsidRPr="00DB5279">
        <w:rPr>
          <w:rFonts w:ascii="Arial" w:hAnsi="Arial" w:cs="Arial"/>
          <w:b/>
          <w:bCs/>
          <w:color w:val="0000FF"/>
          <w:sz w:val="19"/>
          <w:szCs w:val="19"/>
        </w:rPr>
        <w:br/>
      </w:r>
    </w:p>
    <w:p w14:paraId="074C293C" w14:textId="77777777" w:rsidR="00D5559D" w:rsidRPr="00DB5279" w:rsidRDefault="00D5559D" w:rsidP="00D5559D">
      <w:pPr>
        <w:shd w:val="clear" w:color="auto" w:fill="FFFFFF"/>
        <w:ind w:right="90"/>
        <w:rPr>
          <w:rFonts w:cs="Arial"/>
          <w:color w:val="010101"/>
          <w:sz w:val="19"/>
          <w:szCs w:val="19"/>
          <w:bdr w:val="none" w:sz="0" w:space="0" w:color="auto" w:frame="1"/>
        </w:rPr>
      </w:pPr>
      <w:r w:rsidRPr="00DB5279">
        <w:rPr>
          <w:rFonts w:cs="Arial"/>
          <w:color w:val="201F1E"/>
          <w:sz w:val="19"/>
          <w:szCs w:val="19"/>
        </w:rPr>
        <w:t> </w:t>
      </w:r>
      <w:r w:rsidRPr="00DB5279">
        <w:rPr>
          <w:rFonts w:cs="Arial"/>
          <w:color w:val="010101"/>
          <w:sz w:val="19"/>
          <w:szCs w:val="19"/>
        </w:rPr>
        <w:t>TO USE YOUR COMPUTER'S AUDIO:</w:t>
      </w:r>
      <w:r w:rsidRPr="00DB5279">
        <w:rPr>
          <w:rFonts w:cs="Arial"/>
          <w:color w:val="010101"/>
          <w:sz w:val="19"/>
          <w:szCs w:val="19"/>
        </w:rPr>
        <w:br/>
        <w:t>When the webinar begins, you will be connected to audio using your computer's microphone and speakers (VoIP). A headset is recommended.  --OR-- TO USE YOUR TELEPHONE: If you prefer to use your phone, you must select "Use Telephone" after joining the webinar and call in using the numbers below.</w:t>
      </w:r>
      <w:r w:rsidRPr="00DB5279">
        <w:rPr>
          <w:rFonts w:cs="Arial"/>
          <w:color w:val="010101"/>
          <w:sz w:val="19"/>
          <w:szCs w:val="19"/>
        </w:rPr>
        <w:br/>
      </w:r>
    </w:p>
    <w:p w14:paraId="35EE1180" w14:textId="22A93C03" w:rsidR="00D5559D" w:rsidRPr="00DB5279" w:rsidRDefault="00D5559D" w:rsidP="00D5559D">
      <w:pPr>
        <w:shd w:val="clear" w:color="auto" w:fill="FFFFFF"/>
        <w:ind w:right="90"/>
        <w:rPr>
          <w:rFonts w:cs="Arial"/>
          <w:color w:val="0000FF"/>
          <w:sz w:val="19"/>
          <w:szCs w:val="19"/>
        </w:rPr>
      </w:pPr>
      <w:r w:rsidRPr="00DB5279">
        <w:rPr>
          <w:rFonts w:cs="Arial"/>
          <w:color w:val="010101"/>
          <w:sz w:val="19"/>
          <w:szCs w:val="19"/>
          <w:bdr w:val="none" w:sz="0" w:space="0" w:color="auto" w:frame="1"/>
        </w:rPr>
        <w:t xml:space="preserve">United States: </w:t>
      </w:r>
      <w:r w:rsidRPr="00DB5279">
        <w:rPr>
          <w:rFonts w:cs="Arial"/>
          <w:color w:val="0000FF"/>
          <w:sz w:val="19"/>
          <w:szCs w:val="19"/>
          <w:bdr w:val="none" w:sz="0" w:space="0" w:color="auto" w:frame="1"/>
        </w:rPr>
        <w:t>+1 (415) 655-0052</w:t>
      </w:r>
      <w:r w:rsidRPr="00DB5279">
        <w:rPr>
          <w:rFonts w:cs="Arial"/>
          <w:color w:val="010101"/>
          <w:sz w:val="19"/>
          <w:szCs w:val="19"/>
          <w:bdr w:val="none" w:sz="0" w:space="0" w:color="auto" w:frame="1"/>
        </w:rPr>
        <w:t xml:space="preserve"> </w:t>
      </w:r>
      <w:r w:rsidRPr="00DB5279">
        <w:rPr>
          <w:rFonts w:cs="Arial"/>
          <w:color w:val="010101"/>
          <w:sz w:val="19"/>
          <w:szCs w:val="19"/>
          <w:bdr w:val="none" w:sz="0" w:space="0" w:color="auto" w:frame="1"/>
        </w:rPr>
        <w:tab/>
      </w:r>
      <w:r w:rsidRPr="00DB5279">
        <w:rPr>
          <w:rFonts w:cs="Arial"/>
          <w:color w:val="010101"/>
          <w:sz w:val="19"/>
          <w:szCs w:val="19"/>
          <w:bdr w:val="none" w:sz="0" w:space="0" w:color="auto" w:frame="1"/>
        </w:rPr>
        <w:tab/>
      </w:r>
      <w:r w:rsidR="00DB5279">
        <w:rPr>
          <w:rFonts w:cs="Arial"/>
          <w:color w:val="010101"/>
          <w:sz w:val="19"/>
          <w:szCs w:val="19"/>
          <w:bdr w:val="none" w:sz="0" w:space="0" w:color="auto" w:frame="1"/>
        </w:rPr>
        <w:tab/>
      </w:r>
      <w:r w:rsidRPr="00DB5279">
        <w:rPr>
          <w:rFonts w:cs="Arial"/>
          <w:color w:val="010101"/>
          <w:sz w:val="19"/>
          <w:szCs w:val="19"/>
        </w:rPr>
        <w:t xml:space="preserve">Access Code: </w:t>
      </w:r>
      <w:r w:rsidRPr="00DB5279">
        <w:rPr>
          <w:rFonts w:cs="Arial"/>
          <w:color w:val="0000FF"/>
          <w:sz w:val="19"/>
          <w:szCs w:val="19"/>
        </w:rPr>
        <w:t xml:space="preserve">576-757-585  </w:t>
      </w:r>
    </w:p>
    <w:p w14:paraId="695F9910" w14:textId="77777777" w:rsidR="00D5559D" w:rsidRPr="00DB5279" w:rsidRDefault="00D5559D" w:rsidP="00D5559D">
      <w:pPr>
        <w:shd w:val="clear" w:color="auto" w:fill="FFFFFF"/>
        <w:ind w:right="90"/>
        <w:rPr>
          <w:rFonts w:cs="Arial"/>
          <w:color w:val="010101"/>
          <w:sz w:val="19"/>
          <w:szCs w:val="19"/>
        </w:rPr>
      </w:pPr>
    </w:p>
    <w:p w14:paraId="1286E2E5" w14:textId="7F5E8D4C" w:rsidR="00572933" w:rsidRPr="00DB5279" w:rsidRDefault="00D5559D" w:rsidP="00D5559D">
      <w:pPr>
        <w:shd w:val="clear" w:color="auto" w:fill="FFFFFF"/>
        <w:ind w:right="90"/>
        <w:rPr>
          <w:sz w:val="19"/>
          <w:szCs w:val="19"/>
        </w:rPr>
      </w:pPr>
      <w:r w:rsidRPr="00DB5279">
        <w:rPr>
          <w:rFonts w:cs="Arial"/>
          <w:color w:val="010101"/>
          <w:sz w:val="19"/>
          <w:szCs w:val="19"/>
        </w:rPr>
        <w:t>Audio PIN: Shown after joining the webinar</w:t>
      </w:r>
      <w:r w:rsidRPr="00DB5279">
        <w:rPr>
          <w:rFonts w:cs="Arial"/>
          <w:color w:val="010101"/>
          <w:sz w:val="19"/>
          <w:szCs w:val="19"/>
        </w:rPr>
        <w:tab/>
        <w:t xml:space="preserve">Webinar ID: </w:t>
      </w:r>
      <w:r w:rsidRPr="00DB5279">
        <w:rPr>
          <w:rFonts w:cs="Arial"/>
          <w:color w:val="0000FF"/>
          <w:sz w:val="19"/>
          <w:szCs w:val="19"/>
        </w:rPr>
        <w:t>255-872-931</w:t>
      </w:r>
    </w:p>
    <w:sectPr w:rsidR="00572933" w:rsidRPr="00DB5279" w:rsidSect="00650114">
      <w:footerReference w:type="default" r:id="rId13"/>
      <w:pgSz w:w="12240" w:h="15840" w:code="1"/>
      <w:pgMar w:top="1008" w:right="1440" w:bottom="1152" w:left="1296" w:header="720" w:footer="720" w:gutter="0"/>
      <w:paperSrc w:first="14" w:other="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BC4D8" w14:textId="77777777" w:rsidR="004C2099" w:rsidRDefault="004C2099">
      <w:r>
        <w:separator/>
      </w:r>
    </w:p>
  </w:endnote>
  <w:endnote w:type="continuationSeparator" w:id="0">
    <w:p w14:paraId="13ABC4D9" w14:textId="77777777" w:rsidR="004C2099" w:rsidRDefault="004C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BC4DA" w14:textId="77777777" w:rsidR="00250A3D" w:rsidRDefault="00250A3D" w:rsidP="00250A3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BC4D6" w14:textId="77777777" w:rsidR="004C2099" w:rsidRDefault="004C2099">
      <w:r>
        <w:separator/>
      </w:r>
    </w:p>
  </w:footnote>
  <w:footnote w:type="continuationSeparator" w:id="0">
    <w:p w14:paraId="13ABC4D7" w14:textId="77777777" w:rsidR="004C2099" w:rsidRDefault="004C2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3A5C"/>
    <w:multiLevelType w:val="hybridMultilevel"/>
    <w:tmpl w:val="984E4FB8"/>
    <w:lvl w:ilvl="0" w:tplc="1240A400">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45DB7"/>
    <w:multiLevelType w:val="hybridMultilevel"/>
    <w:tmpl w:val="241A6D78"/>
    <w:lvl w:ilvl="0" w:tplc="23327A94">
      <w:numFmt w:val="bullet"/>
      <w:lvlText w:val=""/>
      <w:lvlJc w:val="left"/>
      <w:pPr>
        <w:ind w:left="936" w:hanging="360"/>
      </w:pPr>
      <w:rPr>
        <w:rFonts w:ascii="Symbol" w:eastAsia="Calibri" w:hAnsi="Symbo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113C69BD"/>
    <w:multiLevelType w:val="hybridMultilevel"/>
    <w:tmpl w:val="47F02032"/>
    <w:lvl w:ilvl="0" w:tplc="2BA60ACC">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16E8702A"/>
    <w:multiLevelType w:val="hybridMultilevel"/>
    <w:tmpl w:val="E528EA1A"/>
    <w:lvl w:ilvl="0" w:tplc="AD5A0A90">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18967813"/>
    <w:multiLevelType w:val="hybridMultilevel"/>
    <w:tmpl w:val="146857EE"/>
    <w:lvl w:ilvl="0" w:tplc="51940CEC">
      <w:start w:val="1"/>
      <w:numFmt w:val="decimal"/>
      <w:lvlText w:val="%1."/>
      <w:lvlJc w:val="left"/>
      <w:pPr>
        <w:tabs>
          <w:tab w:val="num" w:pos="2520"/>
        </w:tabs>
        <w:ind w:left="2520" w:hanging="360"/>
      </w:pPr>
      <w:rPr>
        <w:b w:val="0"/>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1B362681"/>
    <w:multiLevelType w:val="hybridMultilevel"/>
    <w:tmpl w:val="44EC74A0"/>
    <w:lvl w:ilvl="0" w:tplc="A2FE86C6">
      <w:start w:val="7"/>
      <w:numFmt w:val="decimal"/>
      <w:lvlText w:val="%1."/>
      <w:lvlJc w:val="left"/>
      <w:pPr>
        <w:ind w:left="540" w:hanging="360"/>
      </w:pPr>
      <w:rPr>
        <w:rFonts w:hint="default"/>
        <w:b/>
        <w:sz w:val="22"/>
        <w:szCs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F677334"/>
    <w:multiLevelType w:val="hybridMultilevel"/>
    <w:tmpl w:val="A6D81D66"/>
    <w:lvl w:ilvl="0" w:tplc="058A0382">
      <w:start w:val="1"/>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152A0"/>
    <w:multiLevelType w:val="hybridMultilevel"/>
    <w:tmpl w:val="F884AA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100249"/>
    <w:multiLevelType w:val="hybridMultilevel"/>
    <w:tmpl w:val="E33E4B68"/>
    <w:lvl w:ilvl="0" w:tplc="28941B88">
      <w:start w:val="5"/>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275B33"/>
    <w:multiLevelType w:val="hybridMultilevel"/>
    <w:tmpl w:val="2526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62E18"/>
    <w:multiLevelType w:val="hybridMultilevel"/>
    <w:tmpl w:val="22CEC0CC"/>
    <w:lvl w:ilvl="0" w:tplc="058A0382">
      <w:start w:val="1"/>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C4870"/>
    <w:multiLevelType w:val="hybridMultilevel"/>
    <w:tmpl w:val="5F165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9274FC"/>
    <w:multiLevelType w:val="hybridMultilevel"/>
    <w:tmpl w:val="A2868B9A"/>
    <w:lvl w:ilvl="0" w:tplc="FF088E58">
      <w:start w:val="6"/>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1A5D2D"/>
    <w:multiLevelType w:val="hybridMultilevel"/>
    <w:tmpl w:val="EC82DA6C"/>
    <w:lvl w:ilvl="0" w:tplc="E1B6AD86">
      <w:start w:val="3"/>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8256679"/>
    <w:multiLevelType w:val="hybridMultilevel"/>
    <w:tmpl w:val="90AA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41A30"/>
    <w:multiLevelType w:val="hybridMultilevel"/>
    <w:tmpl w:val="77B01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9249D9"/>
    <w:multiLevelType w:val="hybridMultilevel"/>
    <w:tmpl w:val="AACCF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303697"/>
    <w:multiLevelType w:val="hybridMultilevel"/>
    <w:tmpl w:val="A1A6EEDA"/>
    <w:lvl w:ilvl="0" w:tplc="F4621790">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07566"/>
    <w:multiLevelType w:val="hybridMultilevel"/>
    <w:tmpl w:val="593A7B72"/>
    <w:lvl w:ilvl="0" w:tplc="F4621790">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FC765E"/>
    <w:multiLevelType w:val="hybridMultilevel"/>
    <w:tmpl w:val="72DE2C1C"/>
    <w:lvl w:ilvl="0" w:tplc="F956187A">
      <w:numFmt w:val="bullet"/>
      <w:lvlText w:val=""/>
      <w:lvlJc w:val="left"/>
      <w:pPr>
        <w:ind w:left="1296" w:hanging="360"/>
      </w:pPr>
      <w:rPr>
        <w:rFonts w:ascii="Symbol" w:eastAsia="Calibri" w:hAnsi="Symbol" w:cs="Aria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0" w15:restartNumberingAfterBreak="0">
    <w:nsid w:val="677A6F23"/>
    <w:multiLevelType w:val="hybridMultilevel"/>
    <w:tmpl w:val="52B096F4"/>
    <w:lvl w:ilvl="0" w:tplc="90C458E0">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15:restartNumberingAfterBreak="0">
    <w:nsid w:val="6B6C4CAF"/>
    <w:multiLevelType w:val="hybridMultilevel"/>
    <w:tmpl w:val="FBE4F248"/>
    <w:lvl w:ilvl="0" w:tplc="0409000F">
      <w:start w:val="1"/>
      <w:numFmt w:val="decimal"/>
      <w:lvlText w:val="%1."/>
      <w:lvlJc w:val="left"/>
      <w:pPr>
        <w:ind w:left="1440" w:hanging="360"/>
      </w:pPr>
      <w:rPr>
        <w:rFonts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7A264A0"/>
    <w:multiLevelType w:val="hybridMultilevel"/>
    <w:tmpl w:val="512EA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16"/>
  </w:num>
  <w:num w:numId="4">
    <w:abstractNumId w:val="1"/>
  </w:num>
  <w:num w:numId="5">
    <w:abstractNumId w:val="19"/>
  </w:num>
  <w:num w:numId="6">
    <w:abstractNumId w:val="7"/>
  </w:num>
  <w:num w:numId="7">
    <w:abstractNumId w:val="15"/>
  </w:num>
  <w:num w:numId="8">
    <w:abstractNumId w:val="14"/>
  </w:num>
  <w:num w:numId="9">
    <w:abstractNumId w:val="9"/>
  </w:num>
  <w:num w:numId="10">
    <w:abstractNumId w:val="10"/>
  </w:num>
  <w:num w:numId="11">
    <w:abstractNumId w:val="6"/>
  </w:num>
  <w:num w:numId="12">
    <w:abstractNumId w:val="20"/>
  </w:num>
  <w:num w:numId="13">
    <w:abstractNumId w:val="13"/>
  </w:num>
  <w:num w:numId="14">
    <w:abstractNumId w:val="21"/>
  </w:num>
  <w:num w:numId="15">
    <w:abstractNumId w:val="8"/>
  </w:num>
  <w:num w:numId="16">
    <w:abstractNumId w:val="12"/>
  </w:num>
  <w:num w:numId="17">
    <w:abstractNumId w:val="5"/>
  </w:num>
  <w:num w:numId="18">
    <w:abstractNumId w:val="17"/>
  </w:num>
  <w:num w:numId="19">
    <w:abstractNumId w:val="18"/>
  </w:num>
  <w:num w:numId="20">
    <w:abstractNumId w:val="3"/>
  </w:num>
  <w:num w:numId="21">
    <w:abstractNumId w:val="2"/>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EB"/>
    <w:rsid w:val="000002D9"/>
    <w:rsid w:val="00004270"/>
    <w:rsid w:val="00006A21"/>
    <w:rsid w:val="00006D30"/>
    <w:rsid w:val="00012089"/>
    <w:rsid w:val="00015CD4"/>
    <w:rsid w:val="00026120"/>
    <w:rsid w:val="00030DE5"/>
    <w:rsid w:val="00031DEF"/>
    <w:rsid w:val="000418EA"/>
    <w:rsid w:val="00041F3A"/>
    <w:rsid w:val="000469B9"/>
    <w:rsid w:val="00047A13"/>
    <w:rsid w:val="00052201"/>
    <w:rsid w:val="00055C81"/>
    <w:rsid w:val="000630CE"/>
    <w:rsid w:val="00075741"/>
    <w:rsid w:val="00077D54"/>
    <w:rsid w:val="0008059A"/>
    <w:rsid w:val="000845AF"/>
    <w:rsid w:val="00090C24"/>
    <w:rsid w:val="00090E77"/>
    <w:rsid w:val="00097016"/>
    <w:rsid w:val="000A7533"/>
    <w:rsid w:val="000A7BBF"/>
    <w:rsid w:val="000C15E9"/>
    <w:rsid w:val="000C1B33"/>
    <w:rsid w:val="000C6A97"/>
    <w:rsid w:val="000D0E5A"/>
    <w:rsid w:val="000D7ACB"/>
    <w:rsid w:val="000F75FB"/>
    <w:rsid w:val="000F7DB5"/>
    <w:rsid w:val="001108D7"/>
    <w:rsid w:val="001114D1"/>
    <w:rsid w:val="00120EF9"/>
    <w:rsid w:val="00123ADE"/>
    <w:rsid w:val="0012675D"/>
    <w:rsid w:val="00132622"/>
    <w:rsid w:val="001335AC"/>
    <w:rsid w:val="00144327"/>
    <w:rsid w:val="001512FF"/>
    <w:rsid w:val="00151ACD"/>
    <w:rsid w:val="001542D8"/>
    <w:rsid w:val="001610B6"/>
    <w:rsid w:val="00173CB8"/>
    <w:rsid w:val="00176116"/>
    <w:rsid w:val="0019001D"/>
    <w:rsid w:val="00197271"/>
    <w:rsid w:val="001A777B"/>
    <w:rsid w:val="001B4B9B"/>
    <w:rsid w:val="001B51C8"/>
    <w:rsid w:val="001B7A4B"/>
    <w:rsid w:val="001C0153"/>
    <w:rsid w:val="001C04B5"/>
    <w:rsid w:val="001C0F8B"/>
    <w:rsid w:val="001C2AA8"/>
    <w:rsid w:val="001C5DD7"/>
    <w:rsid w:val="002074B1"/>
    <w:rsid w:val="0020796D"/>
    <w:rsid w:val="00210262"/>
    <w:rsid w:val="00211583"/>
    <w:rsid w:val="00212DDD"/>
    <w:rsid w:val="002204A2"/>
    <w:rsid w:val="00221D7C"/>
    <w:rsid w:val="00225E60"/>
    <w:rsid w:val="00231282"/>
    <w:rsid w:val="0023540B"/>
    <w:rsid w:val="00245675"/>
    <w:rsid w:val="00250A3D"/>
    <w:rsid w:val="002521DA"/>
    <w:rsid w:val="002552FF"/>
    <w:rsid w:val="0025613E"/>
    <w:rsid w:val="00261BD3"/>
    <w:rsid w:val="0026577F"/>
    <w:rsid w:val="002751AA"/>
    <w:rsid w:val="00292810"/>
    <w:rsid w:val="002A1638"/>
    <w:rsid w:val="002A23A9"/>
    <w:rsid w:val="002A23F7"/>
    <w:rsid w:val="002A51B9"/>
    <w:rsid w:val="002B2AA0"/>
    <w:rsid w:val="002B4283"/>
    <w:rsid w:val="002B4CBB"/>
    <w:rsid w:val="002B55C0"/>
    <w:rsid w:val="002B5876"/>
    <w:rsid w:val="002D2A06"/>
    <w:rsid w:val="002D5EAE"/>
    <w:rsid w:val="002D7ECC"/>
    <w:rsid w:val="002E282B"/>
    <w:rsid w:val="002F3131"/>
    <w:rsid w:val="002F416E"/>
    <w:rsid w:val="00306EB0"/>
    <w:rsid w:val="003157D9"/>
    <w:rsid w:val="00315854"/>
    <w:rsid w:val="00322B0D"/>
    <w:rsid w:val="00322DE2"/>
    <w:rsid w:val="003235E2"/>
    <w:rsid w:val="00325C2F"/>
    <w:rsid w:val="00342398"/>
    <w:rsid w:val="00345859"/>
    <w:rsid w:val="00346F3F"/>
    <w:rsid w:val="00353364"/>
    <w:rsid w:val="00361541"/>
    <w:rsid w:val="00363753"/>
    <w:rsid w:val="0036396E"/>
    <w:rsid w:val="00363E52"/>
    <w:rsid w:val="00372D22"/>
    <w:rsid w:val="00373BFE"/>
    <w:rsid w:val="00376BA2"/>
    <w:rsid w:val="00384AF6"/>
    <w:rsid w:val="0038670F"/>
    <w:rsid w:val="0039091E"/>
    <w:rsid w:val="003B3406"/>
    <w:rsid w:val="003C0A51"/>
    <w:rsid w:val="003C2584"/>
    <w:rsid w:val="003C42ED"/>
    <w:rsid w:val="003D3EF7"/>
    <w:rsid w:val="003E2C88"/>
    <w:rsid w:val="003E5265"/>
    <w:rsid w:val="003F5C96"/>
    <w:rsid w:val="00400653"/>
    <w:rsid w:val="004021BB"/>
    <w:rsid w:val="00404412"/>
    <w:rsid w:val="0040717C"/>
    <w:rsid w:val="00414359"/>
    <w:rsid w:val="004174CA"/>
    <w:rsid w:val="00447C3D"/>
    <w:rsid w:val="00461ECB"/>
    <w:rsid w:val="00462618"/>
    <w:rsid w:val="00463A46"/>
    <w:rsid w:val="00464B1D"/>
    <w:rsid w:val="00471822"/>
    <w:rsid w:val="00485BA8"/>
    <w:rsid w:val="00490113"/>
    <w:rsid w:val="00493065"/>
    <w:rsid w:val="004952F3"/>
    <w:rsid w:val="004A3D50"/>
    <w:rsid w:val="004A6E54"/>
    <w:rsid w:val="004B4F20"/>
    <w:rsid w:val="004B6026"/>
    <w:rsid w:val="004B6E45"/>
    <w:rsid w:val="004B7B04"/>
    <w:rsid w:val="004C1EB7"/>
    <w:rsid w:val="004C2099"/>
    <w:rsid w:val="004C22F8"/>
    <w:rsid w:val="004C65BE"/>
    <w:rsid w:val="004D56C6"/>
    <w:rsid w:val="004E3D25"/>
    <w:rsid w:val="004E5A90"/>
    <w:rsid w:val="004E602E"/>
    <w:rsid w:val="004F1000"/>
    <w:rsid w:val="005009E3"/>
    <w:rsid w:val="00505418"/>
    <w:rsid w:val="0051172F"/>
    <w:rsid w:val="00516950"/>
    <w:rsid w:val="00520A90"/>
    <w:rsid w:val="0052386F"/>
    <w:rsid w:val="00541EA2"/>
    <w:rsid w:val="005432AC"/>
    <w:rsid w:val="0055111D"/>
    <w:rsid w:val="00555DEA"/>
    <w:rsid w:val="00561E2C"/>
    <w:rsid w:val="00564673"/>
    <w:rsid w:val="00566FB6"/>
    <w:rsid w:val="00571875"/>
    <w:rsid w:val="00571AA0"/>
    <w:rsid w:val="00572933"/>
    <w:rsid w:val="00573F35"/>
    <w:rsid w:val="005744F6"/>
    <w:rsid w:val="0057633D"/>
    <w:rsid w:val="0058186D"/>
    <w:rsid w:val="00582EC0"/>
    <w:rsid w:val="0059380E"/>
    <w:rsid w:val="00594B3A"/>
    <w:rsid w:val="005A3C19"/>
    <w:rsid w:val="005A75E3"/>
    <w:rsid w:val="005B1F8A"/>
    <w:rsid w:val="005B699F"/>
    <w:rsid w:val="005D1181"/>
    <w:rsid w:val="005D6C91"/>
    <w:rsid w:val="005E744E"/>
    <w:rsid w:val="005E7489"/>
    <w:rsid w:val="005F6282"/>
    <w:rsid w:val="00611306"/>
    <w:rsid w:val="00611F29"/>
    <w:rsid w:val="00612FBE"/>
    <w:rsid w:val="0061510B"/>
    <w:rsid w:val="006260A5"/>
    <w:rsid w:val="00626BF9"/>
    <w:rsid w:val="00640CC9"/>
    <w:rsid w:val="00641566"/>
    <w:rsid w:val="00641902"/>
    <w:rsid w:val="00650114"/>
    <w:rsid w:val="0065474F"/>
    <w:rsid w:val="00663A99"/>
    <w:rsid w:val="0067277E"/>
    <w:rsid w:val="00674E0B"/>
    <w:rsid w:val="00674FA7"/>
    <w:rsid w:val="00675E27"/>
    <w:rsid w:val="00695FEE"/>
    <w:rsid w:val="006A0E5C"/>
    <w:rsid w:val="006A22E9"/>
    <w:rsid w:val="006A2CC7"/>
    <w:rsid w:val="006A43AB"/>
    <w:rsid w:val="006A7F81"/>
    <w:rsid w:val="006B63A1"/>
    <w:rsid w:val="006B7CCB"/>
    <w:rsid w:val="006C395D"/>
    <w:rsid w:val="006D147A"/>
    <w:rsid w:val="006D6B8C"/>
    <w:rsid w:val="006D717F"/>
    <w:rsid w:val="006E0A98"/>
    <w:rsid w:val="006E3C09"/>
    <w:rsid w:val="006E5849"/>
    <w:rsid w:val="006E606F"/>
    <w:rsid w:val="0070273A"/>
    <w:rsid w:val="00703156"/>
    <w:rsid w:val="00704C23"/>
    <w:rsid w:val="00704DAD"/>
    <w:rsid w:val="00715D48"/>
    <w:rsid w:val="00724966"/>
    <w:rsid w:val="00744CE0"/>
    <w:rsid w:val="007502BB"/>
    <w:rsid w:val="00754897"/>
    <w:rsid w:val="007566A4"/>
    <w:rsid w:val="0076417C"/>
    <w:rsid w:val="007656A2"/>
    <w:rsid w:val="00773051"/>
    <w:rsid w:val="00783C8B"/>
    <w:rsid w:val="00793910"/>
    <w:rsid w:val="00797205"/>
    <w:rsid w:val="0079722B"/>
    <w:rsid w:val="007A5B71"/>
    <w:rsid w:val="007B4E43"/>
    <w:rsid w:val="007B5EE4"/>
    <w:rsid w:val="007C3E40"/>
    <w:rsid w:val="007D05F9"/>
    <w:rsid w:val="007D66B0"/>
    <w:rsid w:val="007D66B3"/>
    <w:rsid w:val="007E7348"/>
    <w:rsid w:val="007F72D3"/>
    <w:rsid w:val="00803F84"/>
    <w:rsid w:val="0081040B"/>
    <w:rsid w:val="00812375"/>
    <w:rsid w:val="00817C6B"/>
    <w:rsid w:val="00823102"/>
    <w:rsid w:val="008459EA"/>
    <w:rsid w:val="00855215"/>
    <w:rsid w:val="00861D06"/>
    <w:rsid w:val="00893972"/>
    <w:rsid w:val="00895102"/>
    <w:rsid w:val="008955D7"/>
    <w:rsid w:val="008A143E"/>
    <w:rsid w:val="008A1ED8"/>
    <w:rsid w:val="008A449F"/>
    <w:rsid w:val="008A63C1"/>
    <w:rsid w:val="008B1466"/>
    <w:rsid w:val="008B6295"/>
    <w:rsid w:val="008C0082"/>
    <w:rsid w:val="008C555D"/>
    <w:rsid w:val="008D70B8"/>
    <w:rsid w:val="008E1602"/>
    <w:rsid w:val="008F09E0"/>
    <w:rsid w:val="00900ACA"/>
    <w:rsid w:val="00900BE2"/>
    <w:rsid w:val="009070DB"/>
    <w:rsid w:val="009110F8"/>
    <w:rsid w:val="00912F1C"/>
    <w:rsid w:val="00913885"/>
    <w:rsid w:val="00913B2C"/>
    <w:rsid w:val="009263C9"/>
    <w:rsid w:val="00932168"/>
    <w:rsid w:val="00932397"/>
    <w:rsid w:val="0093256B"/>
    <w:rsid w:val="00932E3F"/>
    <w:rsid w:val="009331BC"/>
    <w:rsid w:val="009413A8"/>
    <w:rsid w:val="00947E79"/>
    <w:rsid w:val="00956488"/>
    <w:rsid w:val="009639A3"/>
    <w:rsid w:val="00964511"/>
    <w:rsid w:val="00966F65"/>
    <w:rsid w:val="009747A1"/>
    <w:rsid w:val="00980303"/>
    <w:rsid w:val="00982CF0"/>
    <w:rsid w:val="00993F7D"/>
    <w:rsid w:val="009B1F1F"/>
    <w:rsid w:val="009B2FC7"/>
    <w:rsid w:val="009B5833"/>
    <w:rsid w:val="009B65A5"/>
    <w:rsid w:val="009B70CE"/>
    <w:rsid w:val="009C4A19"/>
    <w:rsid w:val="009C5D97"/>
    <w:rsid w:val="009C6CC5"/>
    <w:rsid w:val="009C7FA4"/>
    <w:rsid w:val="009E432A"/>
    <w:rsid w:val="009E4C2C"/>
    <w:rsid w:val="009E6C7F"/>
    <w:rsid w:val="009E7333"/>
    <w:rsid w:val="009F22B1"/>
    <w:rsid w:val="00A3789C"/>
    <w:rsid w:val="00A405BC"/>
    <w:rsid w:val="00A45A9A"/>
    <w:rsid w:val="00A5077E"/>
    <w:rsid w:val="00A51A66"/>
    <w:rsid w:val="00A619D8"/>
    <w:rsid w:val="00A75AA7"/>
    <w:rsid w:val="00A778A7"/>
    <w:rsid w:val="00A77C6F"/>
    <w:rsid w:val="00A843BA"/>
    <w:rsid w:val="00A90D67"/>
    <w:rsid w:val="00AA197B"/>
    <w:rsid w:val="00AB097B"/>
    <w:rsid w:val="00AB22DD"/>
    <w:rsid w:val="00AE1647"/>
    <w:rsid w:val="00AE5680"/>
    <w:rsid w:val="00AF04D0"/>
    <w:rsid w:val="00AF2252"/>
    <w:rsid w:val="00AF426A"/>
    <w:rsid w:val="00B00FDD"/>
    <w:rsid w:val="00B14EC1"/>
    <w:rsid w:val="00B23C4D"/>
    <w:rsid w:val="00B23EF7"/>
    <w:rsid w:val="00B317E1"/>
    <w:rsid w:val="00B32106"/>
    <w:rsid w:val="00B406D5"/>
    <w:rsid w:val="00B416E8"/>
    <w:rsid w:val="00B42A5C"/>
    <w:rsid w:val="00B43666"/>
    <w:rsid w:val="00B43890"/>
    <w:rsid w:val="00B438F0"/>
    <w:rsid w:val="00B47B28"/>
    <w:rsid w:val="00B47D53"/>
    <w:rsid w:val="00B560D0"/>
    <w:rsid w:val="00B64803"/>
    <w:rsid w:val="00B6538D"/>
    <w:rsid w:val="00B71430"/>
    <w:rsid w:val="00B73A6A"/>
    <w:rsid w:val="00B73D7A"/>
    <w:rsid w:val="00B74BCE"/>
    <w:rsid w:val="00B91D51"/>
    <w:rsid w:val="00B9648B"/>
    <w:rsid w:val="00BB2A67"/>
    <w:rsid w:val="00BB6EB5"/>
    <w:rsid w:val="00BC189B"/>
    <w:rsid w:val="00BC2BD9"/>
    <w:rsid w:val="00BC3A1E"/>
    <w:rsid w:val="00BC7A12"/>
    <w:rsid w:val="00BC7F32"/>
    <w:rsid w:val="00BD36E1"/>
    <w:rsid w:val="00BD3756"/>
    <w:rsid w:val="00BE67D1"/>
    <w:rsid w:val="00C012DA"/>
    <w:rsid w:val="00C07165"/>
    <w:rsid w:val="00C12D13"/>
    <w:rsid w:val="00C15A99"/>
    <w:rsid w:val="00C15BAD"/>
    <w:rsid w:val="00C20316"/>
    <w:rsid w:val="00C212EA"/>
    <w:rsid w:val="00C25A7D"/>
    <w:rsid w:val="00C26076"/>
    <w:rsid w:val="00C264EB"/>
    <w:rsid w:val="00C3688F"/>
    <w:rsid w:val="00C460E7"/>
    <w:rsid w:val="00C56417"/>
    <w:rsid w:val="00C62538"/>
    <w:rsid w:val="00C63D53"/>
    <w:rsid w:val="00C70F06"/>
    <w:rsid w:val="00C75779"/>
    <w:rsid w:val="00C827C5"/>
    <w:rsid w:val="00C87CF0"/>
    <w:rsid w:val="00C9028A"/>
    <w:rsid w:val="00C91D0F"/>
    <w:rsid w:val="00C93385"/>
    <w:rsid w:val="00C979FF"/>
    <w:rsid w:val="00CA30BD"/>
    <w:rsid w:val="00CB5F0B"/>
    <w:rsid w:val="00CB6E40"/>
    <w:rsid w:val="00CD3028"/>
    <w:rsid w:val="00CE163C"/>
    <w:rsid w:val="00CE2BBB"/>
    <w:rsid w:val="00CE5C9F"/>
    <w:rsid w:val="00CF5B21"/>
    <w:rsid w:val="00D0217B"/>
    <w:rsid w:val="00D312CC"/>
    <w:rsid w:val="00D32EA6"/>
    <w:rsid w:val="00D45F24"/>
    <w:rsid w:val="00D52609"/>
    <w:rsid w:val="00D5544C"/>
    <w:rsid w:val="00D5559D"/>
    <w:rsid w:val="00D56170"/>
    <w:rsid w:val="00D61C6E"/>
    <w:rsid w:val="00D63017"/>
    <w:rsid w:val="00D6592B"/>
    <w:rsid w:val="00D66EA4"/>
    <w:rsid w:val="00D73198"/>
    <w:rsid w:val="00D75249"/>
    <w:rsid w:val="00D76A02"/>
    <w:rsid w:val="00D81111"/>
    <w:rsid w:val="00D845EB"/>
    <w:rsid w:val="00D85B7B"/>
    <w:rsid w:val="00D92871"/>
    <w:rsid w:val="00D97AF4"/>
    <w:rsid w:val="00DA034F"/>
    <w:rsid w:val="00DA1FFE"/>
    <w:rsid w:val="00DB4CE1"/>
    <w:rsid w:val="00DB5279"/>
    <w:rsid w:val="00DC12FA"/>
    <w:rsid w:val="00DC46F8"/>
    <w:rsid w:val="00DC7B22"/>
    <w:rsid w:val="00DD150A"/>
    <w:rsid w:val="00DD444F"/>
    <w:rsid w:val="00DE492A"/>
    <w:rsid w:val="00DF138E"/>
    <w:rsid w:val="00E02EE4"/>
    <w:rsid w:val="00E02FAB"/>
    <w:rsid w:val="00E15A45"/>
    <w:rsid w:val="00E30ACF"/>
    <w:rsid w:val="00E42EEB"/>
    <w:rsid w:val="00E46159"/>
    <w:rsid w:val="00E532FD"/>
    <w:rsid w:val="00E60B31"/>
    <w:rsid w:val="00E643D7"/>
    <w:rsid w:val="00E65A16"/>
    <w:rsid w:val="00E65D5A"/>
    <w:rsid w:val="00E67749"/>
    <w:rsid w:val="00E7763F"/>
    <w:rsid w:val="00E868D5"/>
    <w:rsid w:val="00E86C67"/>
    <w:rsid w:val="00E87D58"/>
    <w:rsid w:val="00E9536C"/>
    <w:rsid w:val="00E96A95"/>
    <w:rsid w:val="00EA1B18"/>
    <w:rsid w:val="00EA7061"/>
    <w:rsid w:val="00EA781D"/>
    <w:rsid w:val="00EB4EB2"/>
    <w:rsid w:val="00EB738A"/>
    <w:rsid w:val="00EB7EAA"/>
    <w:rsid w:val="00EC7393"/>
    <w:rsid w:val="00ED71C1"/>
    <w:rsid w:val="00ED7D04"/>
    <w:rsid w:val="00ED7E5B"/>
    <w:rsid w:val="00EE1116"/>
    <w:rsid w:val="00EE588D"/>
    <w:rsid w:val="00EE645A"/>
    <w:rsid w:val="00EF63C4"/>
    <w:rsid w:val="00F00C20"/>
    <w:rsid w:val="00F04ED7"/>
    <w:rsid w:val="00F11AAF"/>
    <w:rsid w:val="00F17965"/>
    <w:rsid w:val="00F20EF7"/>
    <w:rsid w:val="00F236FE"/>
    <w:rsid w:val="00F4709F"/>
    <w:rsid w:val="00F474A2"/>
    <w:rsid w:val="00F52481"/>
    <w:rsid w:val="00F7677F"/>
    <w:rsid w:val="00F77C41"/>
    <w:rsid w:val="00F8336D"/>
    <w:rsid w:val="00F90310"/>
    <w:rsid w:val="00F94CF4"/>
    <w:rsid w:val="00F9690C"/>
    <w:rsid w:val="00F97AE5"/>
    <w:rsid w:val="00FA6F99"/>
    <w:rsid w:val="00FB4C52"/>
    <w:rsid w:val="00FC7905"/>
    <w:rsid w:val="00FD274A"/>
    <w:rsid w:val="00FD5172"/>
    <w:rsid w:val="00FE04CA"/>
    <w:rsid w:val="00FE0FAB"/>
    <w:rsid w:val="00FE7B43"/>
    <w:rsid w:val="00FF0829"/>
    <w:rsid w:val="00FF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13ABC4B5"/>
  <w15:chartTrackingRefBased/>
  <w15:docId w15:val="{8BDFD153-C464-42A1-826F-ACFD838C1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ind w:firstLine="720"/>
      <w:outlineLvl w:val="0"/>
    </w:pPr>
    <w:rPr>
      <w:i/>
      <w:sz w:val="32"/>
    </w:rPr>
  </w:style>
  <w:style w:type="paragraph" w:styleId="Heading2">
    <w:name w:val="heading 2"/>
    <w:basedOn w:val="Normal"/>
    <w:next w:val="Normal"/>
    <w:qFormat/>
    <w:pPr>
      <w:keepNext/>
      <w:outlineLvl w:val="1"/>
    </w:pPr>
    <w:rPr>
      <w:b/>
      <w:i/>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askerville Old Face" w:hAnsi="Baskerville Old Face"/>
      <w:b/>
      <w:bCs/>
      <w:sz w:val="28"/>
      <w:szCs w:val="24"/>
    </w:rPr>
  </w:style>
  <w:style w:type="paragraph" w:styleId="NormalWeb">
    <w:name w:val="Normal (Web)"/>
    <w:basedOn w:val="Normal"/>
    <w:uiPriority w:val="99"/>
    <w:rsid w:val="002A1638"/>
    <w:pPr>
      <w:spacing w:before="100" w:beforeAutospacing="1" w:after="100" w:afterAutospacing="1"/>
    </w:pPr>
    <w:rPr>
      <w:rFonts w:ascii="Times New Roman" w:hAnsi="Times New Roman"/>
      <w:szCs w:val="24"/>
    </w:rPr>
  </w:style>
  <w:style w:type="paragraph" w:styleId="BalloonText">
    <w:name w:val="Balloon Text"/>
    <w:basedOn w:val="Normal"/>
    <w:semiHidden/>
    <w:rsid w:val="00D52609"/>
    <w:rPr>
      <w:rFonts w:ascii="Tahoma" w:hAnsi="Tahoma" w:cs="Tahoma"/>
      <w:sz w:val="16"/>
      <w:szCs w:val="16"/>
    </w:rPr>
  </w:style>
  <w:style w:type="table" w:styleId="TableGrid">
    <w:name w:val="Table Grid"/>
    <w:basedOn w:val="TableNormal"/>
    <w:rsid w:val="00047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50A3D"/>
    <w:pPr>
      <w:tabs>
        <w:tab w:val="center" w:pos="4320"/>
        <w:tab w:val="right" w:pos="8640"/>
      </w:tabs>
    </w:pPr>
  </w:style>
  <w:style w:type="paragraph" w:styleId="Footer">
    <w:name w:val="footer"/>
    <w:basedOn w:val="Normal"/>
    <w:rsid w:val="00250A3D"/>
    <w:pPr>
      <w:tabs>
        <w:tab w:val="center" w:pos="4320"/>
        <w:tab w:val="right" w:pos="8640"/>
      </w:tabs>
    </w:pPr>
  </w:style>
  <w:style w:type="paragraph" w:customStyle="1" w:styleId="content3">
    <w:name w:val="content3"/>
    <w:basedOn w:val="Normal"/>
    <w:rsid w:val="00A619D8"/>
    <w:pPr>
      <w:spacing w:before="48" w:line="312" w:lineRule="atLeast"/>
      <w:ind w:left="2880"/>
    </w:pPr>
    <w:rPr>
      <w:rFonts w:eastAsia="Calibri" w:cs="Arial"/>
      <w:color w:val="000000"/>
      <w:sz w:val="21"/>
      <w:szCs w:val="21"/>
    </w:rPr>
  </w:style>
  <w:style w:type="paragraph" w:customStyle="1" w:styleId="content2">
    <w:name w:val="content2"/>
    <w:basedOn w:val="Normal"/>
    <w:rsid w:val="00052201"/>
    <w:pPr>
      <w:spacing w:before="48" w:line="312" w:lineRule="atLeast"/>
      <w:ind w:left="2160"/>
    </w:pPr>
    <w:rPr>
      <w:rFonts w:cs="Arial"/>
      <w:color w:val="000000"/>
      <w:sz w:val="21"/>
      <w:szCs w:val="21"/>
    </w:rPr>
  </w:style>
  <w:style w:type="paragraph" w:customStyle="1" w:styleId="p0">
    <w:name w:val="p0"/>
    <w:basedOn w:val="Normal"/>
    <w:qFormat/>
    <w:rsid w:val="00895102"/>
    <w:pPr>
      <w:spacing w:before="48" w:after="240" w:line="312" w:lineRule="atLeast"/>
      <w:ind w:left="720" w:firstLine="720"/>
    </w:pPr>
    <w:rPr>
      <w:rFonts w:cs="Arial"/>
      <w:color w:val="000000"/>
      <w:sz w:val="21"/>
      <w:szCs w:val="21"/>
    </w:rPr>
  </w:style>
  <w:style w:type="paragraph" w:customStyle="1" w:styleId="sec">
    <w:name w:val="sec"/>
    <w:basedOn w:val="Normal"/>
    <w:qFormat/>
    <w:rsid w:val="00895102"/>
    <w:pPr>
      <w:spacing w:before="48" w:after="120" w:line="360" w:lineRule="atLeast"/>
      <w:ind w:left="120"/>
    </w:pPr>
    <w:rPr>
      <w:rFonts w:cs="Arial"/>
      <w:b/>
      <w:bCs/>
      <w:color w:val="555555"/>
      <w:szCs w:val="24"/>
    </w:rPr>
  </w:style>
  <w:style w:type="paragraph" w:styleId="ListParagraph">
    <w:name w:val="List Paragraph"/>
    <w:basedOn w:val="Normal"/>
    <w:uiPriority w:val="34"/>
    <w:qFormat/>
    <w:rsid w:val="004B6E45"/>
    <w:pPr>
      <w:ind w:left="720"/>
    </w:pPr>
  </w:style>
  <w:style w:type="paragraph" w:customStyle="1" w:styleId="list1">
    <w:name w:val="list1"/>
    <w:basedOn w:val="Normal"/>
    <w:qFormat/>
    <w:rsid w:val="00346F3F"/>
    <w:pPr>
      <w:spacing w:after="120"/>
      <w:ind w:left="864" w:hanging="432"/>
      <w:jc w:val="both"/>
    </w:pPr>
    <w:rPr>
      <w:rFonts w:eastAsia="Calibri" w:cs="Arial"/>
      <w:sz w:val="20"/>
    </w:rPr>
  </w:style>
  <w:style w:type="paragraph" w:customStyle="1" w:styleId="list2">
    <w:name w:val="list2"/>
    <w:basedOn w:val="list1"/>
    <w:qFormat/>
    <w:rsid w:val="00346F3F"/>
    <w:pPr>
      <w:ind w:left="1296"/>
    </w:pPr>
  </w:style>
  <w:style w:type="character" w:styleId="Hyperlink">
    <w:name w:val="Hyperlink"/>
    <w:uiPriority w:val="99"/>
    <w:semiHidden/>
    <w:unhideWhenUsed/>
    <w:rsid w:val="007D66B3"/>
    <w:rPr>
      <w:color w:val="0563C1"/>
      <w:u w:val="single"/>
    </w:rPr>
  </w:style>
  <w:style w:type="character" w:customStyle="1" w:styleId="chunk-title">
    <w:name w:val="chunk-title"/>
    <w:rsid w:val="007D66B3"/>
  </w:style>
  <w:style w:type="character" w:customStyle="1" w:styleId="ital">
    <w:name w:val="ital"/>
    <w:rsid w:val="007D66B3"/>
  </w:style>
  <w:style w:type="character" w:customStyle="1" w:styleId="apple-converted-space">
    <w:name w:val="apple-converted-space"/>
    <w:rsid w:val="007D66B3"/>
  </w:style>
  <w:style w:type="paragraph" w:styleId="NoSpacing">
    <w:name w:val="No Spacing"/>
    <w:uiPriority w:val="1"/>
    <w:qFormat/>
    <w:rsid w:val="009E4C2C"/>
    <w:rPr>
      <w:rFonts w:ascii="Calibri" w:hAnsi="Calibri"/>
      <w:sz w:val="22"/>
      <w:szCs w:val="22"/>
    </w:rPr>
  </w:style>
  <w:style w:type="character" w:customStyle="1" w:styleId="normaltextrun">
    <w:name w:val="normaltextrun"/>
    <w:basedOn w:val="DefaultParagraphFont"/>
    <w:rsid w:val="00EA781D"/>
  </w:style>
  <w:style w:type="character" w:customStyle="1" w:styleId="eop">
    <w:name w:val="eop"/>
    <w:basedOn w:val="DefaultParagraphFont"/>
    <w:rsid w:val="00EA781D"/>
  </w:style>
  <w:style w:type="paragraph" w:customStyle="1" w:styleId="xmsonormal">
    <w:name w:val="x_msonormal"/>
    <w:basedOn w:val="Normal"/>
    <w:uiPriority w:val="99"/>
    <w:rsid w:val="00D5559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30301">
      <w:bodyDiv w:val="1"/>
      <w:marLeft w:val="0"/>
      <w:marRight w:val="0"/>
      <w:marTop w:val="0"/>
      <w:marBottom w:val="0"/>
      <w:divBdr>
        <w:top w:val="none" w:sz="0" w:space="0" w:color="auto"/>
        <w:left w:val="none" w:sz="0" w:space="0" w:color="auto"/>
        <w:bottom w:val="none" w:sz="0" w:space="0" w:color="auto"/>
        <w:right w:val="none" w:sz="0" w:space="0" w:color="auto"/>
      </w:divBdr>
    </w:div>
    <w:div w:id="117265019">
      <w:bodyDiv w:val="1"/>
      <w:marLeft w:val="0"/>
      <w:marRight w:val="0"/>
      <w:marTop w:val="0"/>
      <w:marBottom w:val="0"/>
      <w:divBdr>
        <w:top w:val="none" w:sz="0" w:space="0" w:color="auto"/>
        <w:left w:val="none" w:sz="0" w:space="0" w:color="auto"/>
        <w:bottom w:val="none" w:sz="0" w:space="0" w:color="auto"/>
        <w:right w:val="none" w:sz="0" w:space="0" w:color="auto"/>
      </w:divBdr>
    </w:div>
    <w:div w:id="162555767">
      <w:bodyDiv w:val="1"/>
      <w:marLeft w:val="0"/>
      <w:marRight w:val="0"/>
      <w:marTop w:val="0"/>
      <w:marBottom w:val="0"/>
      <w:divBdr>
        <w:top w:val="none" w:sz="0" w:space="0" w:color="auto"/>
        <w:left w:val="none" w:sz="0" w:space="0" w:color="auto"/>
        <w:bottom w:val="none" w:sz="0" w:space="0" w:color="auto"/>
        <w:right w:val="none" w:sz="0" w:space="0" w:color="auto"/>
      </w:divBdr>
    </w:div>
    <w:div w:id="247621110">
      <w:bodyDiv w:val="1"/>
      <w:marLeft w:val="0"/>
      <w:marRight w:val="0"/>
      <w:marTop w:val="0"/>
      <w:marBottom w:val="0"/>
      <w:divBdr>
        <w:top w:val="none" w:sz="0" w:space="0" w:color="auto"/>
        <w:left w:val="none" w:sz="0" w:space="0" w:color="auto"/>
        <w:bottom w:val="none" w:sz="0" w:space="0" w:color="auto"/>
        <w:right w:val="none" w:sz="0" w:space="0" w:color="auto"/>
      </w:divBdr>
    </w:div>
    <w:div w:id="349262804">
      <w:bodyDiv w:val="1"/>
      <w:marLeft w:val="0"/>
      <w:marRight w:val="0"/>
      <w:marTop w:val="0"/>
      <w:marBottom w:val="0"/>
      <w:divBdr>
        <w:top w:val="none" w:sz="0" w:space="0" w:color="auto"/>
        <w:left w:val="none" w:sz="0" w:space="0" w:color="auto"/>
        <w:bottom w:val="none" w:sz="0" w:space="0" w:color="auto"/>
        <w:right w:val="none" w:sz="0" w:space="0" w:color="auto"/>
      </w:divBdr>
      <w:divsChild>
        <w:div w:id="500587223">
          <w:marLeft w:val="0"/>
          <w:marRight w:val="0"/>
          <w:marTop w:val="0"/>
          <w:marBottom w:val="0"/>
          <w:divBdr>
            <w:top w:val="none" w:sz="0" w:space="0" w:color="auto"/>
            <w:left w:val="none" w:sz="0" w:space="0" w:color="auto"/>
            <w:bottom w:val="none" w:sz="0" w:space="0" w:color="auto"/>
            <w:right w:val="none" w:sz="0" w:space="0" w:color="auto"/>
          </w:divBdr>
        </w:div>
      </w:divsChild>
    </w:div>
    <w:div w:id="396786361">
      <w:bodyDiv w:val="1"/>
      <w:marLeft w:val="0"/>
      <w:marRight w:val="0"/>
      <w:marTop w:val="0"/>
      <w:marBottom w:val="0"/>
      <w:divBdr>
        <w:top w:val="none" w:sz="0" w:space="0" w:color="auto"/>
        <w:left w:val="none" w:sz="0" w:space="0" w:color="auto"/>
        <w:bottom w:val="none" w:sz="0" w:space="0" w:color="auto"/>
        <w:right w:val="none" w:sz="0" w:space="0" w:color="auto"/>
      </w:divBdr>
      <w:divsChild>
        <w:div w:id="426583837">
          <w:marLeft w:val="0"/>
          <w:marRight w:val="0"/>
          <w:marTop w:val="0"/>
          <w:marBottom w:val="0"/>
          <w:divBdr>
            <w:top w:val="none" w:sz="0" w:space="0" w:color="auto"/>
            <w:left w:val="none" w:sz="0" w:space="0" w:color="auto"/>
            <w:bottom w:val="none" w:sz="0" w:space="0" w:color="auto"/>
            <w:right w:val="none" w:sz="0" w:space="0" w:color="auto"/>
          </w:divBdr>
        </w:div>
      </w:divsChild>
    </w:div>
    <w:div w:id="525867664">
      <w:bodyDiv w:val="1"/>
      <w:marLeft w:val="0"/>
      <w:marRight w:val="0"/>
      <w:marTop w:val="0"/>
      <w:marBottom w:val="0"/>
      <w:divBdr>
        <w:top w:val="none" w:sz="0" w:space="0" w:color="auto"/>
        <w:left w:val="none" w:sz="0" w:space="0" w:color="auto"/>
        <w:bottom w:val="none" w:sz="0" w:space="0" w:color="auto"/>
        <w:right w:val="none" w:sz="0" w:space="0" w:color="auto"/>
      </w:divBdr>
    </w:div>
    <w:div w:id="558443335">
      <w:bodyDiv w:val="1"/>
      <w:marLeft w:val="0"/>
      <w:marRight w:val="0"/>
      <w:marTop w:val="0"/>
      <w:marBottom w:val="0"/>
      <w:divBdr>
        <w:top w:val="none" w:sz="0" w:space="0" w:color="auto"/>
        <w:left w:val="none" w:sz="0" w:space="0" w:color="auto"/>
        <w:bottom w:val="none" w:sz="0" w:space="0" w:color="auto"/>
        <w:right w:val="none" w:sz="0" w:space="0" w:color="auto"/>
      </w:divBdr>
    </w:div>
    <w:div w:id="608005282">
      <w:bodyDiv w:val="1"/>
      <w:marLeft w:val="0"/>
      <w:marRight w:val="0"/>
      <w:marTop w:val="0"/>
      <w:marBottom w:val="0"/>
      <w:divBdr>
        <w:top w:val="none" w:sz="0" w:space="0" w:color="auto"/>
        <w:left w:val="none" w:sz="0" w:space="0" w:color="auto"/>
        <w:bottom w:val="none" w:sz="0" w:space="0" w:color="auto"/>
        <w:right w:val="none" w:sz="0" w:space="0" w:color="auto"/>
      </w:divBdr>
      <w:divsChild>
        <w:div w:id="1252394779">
          <w:marLeft w:val="0"/>
          <w:marRight w:val="0"/>
          <w:marTop w:val="0"/>
          <w:marBottom w:val="0"/>
          <w:divBdr>
            <w:top w:val="none" w:sz="0" w:space="0" w:color="auto"/>
            <w:left w:val="none" w:sz="0" w:space="0" w:color="auto"/>
            <w:bottom w:val="none" w:sz="0" w:space="0" w:color="auto"/>
            <w:right w:val="none" w:sz="0" w:space="0" w:color="auto"/>
          </w:divBdr>
        </w:div>
      </w:divsChild>
    </w:div>
    <w:div w:id="833880153">
      <w:bodyDiv w:val="1"/>
      <w:marLeft w:val="0"/>
      <w:marRight w:val="0"/>
      <w:marTop w:val="0"/>
      <w:marBottom w:val="0"/>
      <w:divBdr>
        <w:top w:val="none" w:sz="0" w:space="0" w:color="auto"/>
        <w:left w:val="none" w:sz="0" w:space="0" w:color="auto"/>
        <w:bottom w:val="none" w:sz="0" w:space="0" w:color="auto"/>
        <w:right w:val="none" w:sz="0" w:space="0" w:color="auto"/>
      </w:divBdr>
    </w:div>
    <w:div w:id="910970562">
      <w:bodyDiv w:val="1"/>
      <w:marLeft w:val="0"/>
      <w:marRight w:val="0"/>
      <w:marTop w:val="0"/>
      <w:marBottom w:val="0"/>
      <w:divBdr>
        <w:top w:val="none" w:sz="0" w:space="0" w:color="auto"/>
        <w:left w:val="none" w:sz="0" w:space="0" w:color="auto"/>
        <w:bottom w:val="none" w:sz="0" w:space="0" w:color="auto"/>
        <w:right w:val="none" w:sz="0" w:space="0" w:color="auto"/>
      </w:divBdr>
    </w:div>
    <w:div w:id="976642526">
      <w:bodyDiv w:val="1"/>
      <w:marLeft w:val="0"/>
      <w:marRight w:val="0"/>
      <w:marTop w:val="0"/>
      <w:marBottom w:val="0"/>
      <w:divBdr>
        <w:top w:val="none" w:sz="0" w:space="0" w:color="auto"/>
        <w:left w:val="none" w:sz="0" w:space="0" w:color="auto"/>
        <w:bottom w:val="none" w:sz="0" w:space="0" w:color="auto"/>
        <w:right w:val="none" w:sz="0" w:space="0" w:color="auto"/>
      </w:divBdr>
      <w:divsChild>
        <w:div w:id="231429858">
          <w:marLeft w:val="0"/>
          <w:marRight w:val="0"/>
          <w:marTop w:val="120"/>
          <w:marBottom w:val="120"/>
          <w:divBdr>
            <w:top w:val="none" w:sz="0" w:space="0" w:color="auto"/>
            <w:left w:val="none" w:sz="0" w:space="0" w:color="auto"/>
            <w:bottom w:val="none" w:sz="0" w:space="0" w:color="auto"/>
            <w:right w:val="none" w:sz="0" w:space="0" w:color="auto"/>
          </w:divBdr>
        </w:div>
        <w:div w:id="1309283624">
          <w:marLeft w:val="0"/>
          <w:marRight w:val="0"/>
          <w:marTop w:val="0"/>
          <w:marBottom w:val="0"/>
          <w:divBdr>
            <w:top w:val="none" w:sz="0" w:space="0" w:color="auto"/>
            <w:left w:val="none" w:sz="0" w:space="0" w:color="auto"/>
            <w:bottom w:val="none" w:sz="0" w:space="0" w:color="auto"/>
            <w:right w:val="none" w:sz="0" w:space="0" w:color="auto"/>
          </w:divBdr>
        </w:div>
      </w:divsChild>
    </w:div>
    <w:div w:id="1308776685">
      <w:bodyDiv w:val="1"/>
      <w:marLeft w:val="0"/>
      <w:marRight w:val="0"/>
      <w:marTop w:val="0"/>
      <w:marBottom w:val="0"/>
      <w:divBdr>
        <w:top w:val="none" w:sz="0" w:space="0" w:color="auto"/>
        <w:left w:val="none" w:sz="0" w:space="0" w:color="auto"/>
        <w:bottom w:val="none" w:sz="0" w:space="0" w:color="auto"/>
        <w:right w:val="none" w:sz="0" w:space="0" w:color="auto"/>
      </w:divBdr>
      <w:divsChild>
        <w:div w:id="1871068430">
          <w:marLeft w:val="0"/>
          <w:marRight w:val="0"/>
          <w:marTop w:val="0"/>
          <w:marBottom w:val="0"/>
          <w:divBdr>
            <w:top w:val="none" w:sz="0" w:space="0" w:color="auto"/>
            <w:left w:val="none" w:sz="0" w:space="0" w:color="auto"/>
            <w:bottom w:val="none" w:sz="0" w:space="0" w:color="auto"/>
            <w:right w:val="none" w:sz="0" w:space="0" w:color="auto"/>
          </w:divBdr>
        </w:div>
      </w:divsChild>
    </w:div>
    <w:div w:id="1582716711">
      <w:bodyDiv w:val="1"/>
      <w:marLeft w:val="0"/>
      <w:marRight w:val="0"/>
      <w:marTop w:val="0"/>
      <w:marBottom w:val="0"/>
      <w:divBdr>
        <w:top w:val="none" w:sz="0" w:space="0" w:color="auto"/>
        <w:left w:val="none" w:sz="0" w:space="0" w:color="auto"/>
        <w:bottom w:val="none" w:sz="0" w:space="0" w:color="auto"/>
        <w:right w:val="none" w:sz="0" w:space="0" w:color="auto"/>
      </w:divBdr>
    </w:div>
    <w:div w:id="1919055208">
      <w:bodyDiv w:val="1"/>
      <w:marLeft w:val="0"/>
      <w:marRight w:val="0"/>
      <w:marTop w:val="0"/>
      <w:marBottom w:val="0"/>
      <w:divBdr>
        <w:top w:val="none" w:sz="0" w:space="0" w:color="auto"/>
        <w:left w:val="none" w:sz="0" w:space="0" w:color="auto"/>
        <w:bottom w:val="none" w:sz="0" w:space="0" w:color="auto"/>
        <w:right w:val="none" w:sz="0" w:space="0" w:color="auto"/>
      </w:divBdr>
    </w:div>
    <w:div w:id="1928417369">
      <w:bodyDiv w:val="1"/>
      <w:marLeft w:val="0"/>
      <w:marRight w:val="0"/>
      <w:marTop w:val="0"/>
      <w:marBottom w:val="0"/>
      <w:divBdr>
        <w:top w:val="none" w:sz="0" w:space="0" w:color="auto"/>
        <w:left w:val="none" w:sz="0" w:space="0" w:color="auto"/>
        <w:bottom w:val="none" w:sz="0" w:space="0" w:color="auto"/>
        <w:right w:val="none" w:sz="0" w:space="0" w:color="auto"/>
      </w:divBdr>
    </w:div>
    <w:div w:id="2133936829">
      <w:bodyDiv w:val="1"/>
      <w:marLeft w:val="0"/>
      <w:marRight w:val="0"/>
      <w:marTop w:val="0"/>
      <w:marBottom w:val="0"/>
      <w:divBdr>
        <w:top w:val="none" w:sz="0" w:space="0" w:color="auto"/>
        <w:left w:val="none" w:sz="0" w:space="0" w:color="auto"/>
        <w:bottom w:val="none" w:sz="0" w:space="0" w:color="auto"/>
        <w:right w:val="none" w:sz="0" w:space="0" w:color="auto"/>
      </w:divBdr>
      <w:divsChild>
        <w:div w:id="150946851">
          <w:marLeft w:val="0"/>
          <w:marRight w:val="0"/>
          <w:marTop w:val="120"/>
          <w:marBottom w:val="120"/>
          <w:divBdr>
            <w:top w:val="none" w:sz="0" w:space="0" w:color="auto"/>
            <w:left w:val="none" w:sz="0" w:space="0" w:color="auto"/>
            <w:bottom w:val="none" w:sz="0" w:space="0" w:color="auto"/>
            <w:right w:val="none" w:sz="0" w:space="0" w:color="auto"/>
          </w:divBdr>
        </w:div>
        <w:div w:id="208857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ttendee.gotowebinar.com/register/823696318072689997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1892EF45595A479DD0856111035315" ma:contentTypeVersion="4" ma:contentTypeDescription="Create a new document." ma:contentTypeScope="" ma:versionID="18f352811db231d15fe9bf648c4294b2">
  <xsd:schema xmlns:xsd="http://www.w3.org/2001/XMLSchema" xmlns:xs="http://www.w3.org/2001/XMLSchema" xmlns:p="http://schemas.microsoft.com/office/2006/metadata/properties" xmlns:ns2="cade9a72-af8e-43dd-a21d-4bb95fa158c2" xmlns:ns3="01e4f628-fa35-44cd-b9f7-f19602cc0852" targetNamespace="http://schemas.microsoft.com/office/2006/metadata/properties" ma:root="true" ma:fieldsID="9819fd6c848b8e69f8b04389d4f1c3c3" ns2:_="" ns3:_="">
    <xsd:import namespace="cade9a72-af8e-43dd-a21d-4bb95fa158c2"/>
    <xsd:import namespace="01e4f628-fa35-44cd-b9f7-f19602cc08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e9a72-af8e-43dd-a21d-4bb95fa158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e4f628-fa35-44cd-b9f7-f19602cc08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7CDC5-231A-4EAC-AACC-03CD320F749F}">
  <ds:schemaRefs>
    <ds:schemaRef ds:uri="01e4f628-fa35-44cd-b9f7-f19602cc0852"/>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cade9a72-af8e-43dd-a21d-4bb95fa158c2"/>
    <ds:schemaRef ds:uri="http://purl.org/dc/dcmitype/"/>
  </ds:schemaRefs>
</ds:datastoreItem>
</file>

<file path=customXml/itemProps2.xml><?xml version="1.0" encoding="utf-8"?>
<ds:datastoreItem xmlns:ds="http://schemas.openxmlformats.org/officeDocument/2006/customXml" ds:itemID="{44F37847-A367-4CD0-92C8-D8C82D87340A}">
  <ds:schemaRefs>
    <ds:schemaRef ds:uri="http://schemas.microsoft.com/sharepoint/v3/contenttype/forms"/>
  </ds:schemaRefs>
</ds:datastoreItem>
</file>

<file path=customXml/itemProps3.xml><?xml version="1.0" encoding="utf-8"?>
<ds:datastoreItem xmlns:ds="http://schemas.openxmlformats.org/officeDocument/2006/customXml" ds:itemID="{A785532A-FAB5-4A86-ACB5-86B8AF89A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e9a72-af8e-43dd-a21d-4bb95fa158c2"/>
    <ds:schemaRef ds:uri="01e4f628-fa35-44cd-b9f7-f19602cc0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8265D0-6347-419C-82AE-DC14C4B7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481</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The City of Neptune Beach</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dc:creator>
  <cp:keywords/>
  <cp:lastModifiedBy>Piper Turner</cp:lastModifiedBy>
  <cp:revision>2</cp:revision>
  <cp:lastPrinted>2019-11-13T16:51:00Z</cp:lastPrinted>
  <dcterms:created xsi:type="dcterms:W3CDTF">2020-08-09T16:14:00Z</dcterms:created>
  <dcterms:modified xsi:type="dcterms:W3CDTF">2020-08-09T16:14:00Z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0x010100D01892EF45595A479DD0856111035315</vt:lpwstr>
  </property>
</Properties>
</file>